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8B2" w:rsidRPr="00E342B2" w:rsidRDefault="001A58B2" w:rsidP="00866819">
      <w:pPr>
        <w:spacing w:after="0" w:line="240" w:lineRule="auto"/>
        <w:jc w:val="center"/>
        <w:rPr>
          <w:rFonts w:ascii="Arial" w:hAnsi="Arial" w:cs="Arial"/>
          <w:b/>
          <w:sz w:val="18"/>
          <w:szCs w:val="18"/>
        </w:rPr>
      </w:pPr>
      <w:r w:rsidRPr="00E342B2">
        <w:rPr>
          <w:rFonts w:ascii="Arial" w:hAnsi="Arial" w:cs="Arial"/>
          <w:b/>
          <w:sz w:val="18"/>
          <w:szCs w:val="18"/>
        </w:rPr>
        <w:t>ДОГО</w:t>
      </w:r>
      <w:bookmarkStart w:id="0" w:name="_GoBack"/>
      <w:bookmarkEnd w:id="0"/>
      <w:r w:rsidRPr="00E342B2">
        <w:rPr>
          <w:rFonts w:ascii="Arial" w:hAnsi="Arial" w:cs="Arial"/>
          <w:b/>
          <w:sz w:val="18"/>
          <w:szCs w:val="18"/>
        </w:rPr>
        <w:t>ВОР № _____________</w:t>
      </w:r>
    </w:p>
    <w:p w:rsidR="001A58B2" w:rsidRPr="00E342B2" w:rsidRDefault="001A58B2" w:rsidP="00866819">
      <w:pPr>
        <w:spacing w:after="0" w:line="240" w:lineRule="auto"/>
        <w:jc w:val="center"/>
        <w:rPr>
          <w:rFonts w:ascii="Arial" w:hAnsi="Arial" w:cs="Arial"/>
          <w:b/>
          <w:sz w:val="18"/>
          <w:szCs w:val="18"/>
        </w:rPr>
      </w:pPr>
      <w:r w:rsidRPr="00E342B2">
        <w:rPr>
          <w:rFonts w:ascii="Arial" w:hAnsi="Arial" w:cs="Arial"/>
          <w:b/>
          <w:sz w:val="18"/>
          <w:szCs w:val="18"/>
        </w:rPr>
        <w:t>поставки нефтепродуктов</w:t>
      </w:r>
    </w:p>
    <w:p w:rsidR="003E6BA9" w:rsidRPr="00E342B2" w:rsidRDefault="003E6BA9" w:rsidP="00B871AF">
      <w:pPr>
        <w:spacing w:after="0" w:line="240" w:lineRule="auto"/>
        <w:jc w:val="both"/>
        <w:rPr>
          <w:rFonts w:ascii="Arial" w:hAnsi="Arial" w:cs="Arial"/>
          <w:sz w:val="18"/>
          <w:szCs w:val="18"/>
        </w:rPr>
      </w:pPr>
    </w:p>
    <w:p w:rsidR="003E6BA9" w:rsidRDefault="003E6BA9" w:rsidP="00B871AF">
      <w:pPr>
        <w:spacing w:line="240" w:lineRule="auto"/>
        <w:jc w:val="both"/>
        <w:rPr>
          <w:rFonts w:ascii="Arial" w:hAnsi="Arial" w:cs="Arial"/>
          <w:sz w:val="18"/>
          <w:szCs w:val="18"/>
        </w:rPr>
      </w:pPr>
      <w:r w:rsidRPr="00E342B2">
        <w:rPr>
          <w:rFonts w:ascii="Arial" w:hAnsi="Arial" w:cs="Arial"/>
          <w:sz w:val="18"/>
          <w:szCs w:val="18"/>
        </w:rPr>
        <w:t xml:space="preserve">г. Уфа                                                                                         </w:t>
      </w:r>
      <w:r w:rsidR="00864272" w:rsidRPr="00E342B2">
        <w:rPr>
          <w:rFonts w:ascii="Arial" w:hAnsi="Arial" w:cs="Arial"/>
          <w:sz w:val="18"/>
          <w:szCs w:val="18"/>
        </w:rPr>
        <w:t xml:space="preserve">                               </w:t>
      </w:r>
      <w:r w:rsidR="00E342B2">
        <w:rPr>
          <w:rFonts w:ascii="Arial" w:hAnsi="Arial" w:cs="Arial"/>
          <w:sz w:val="18"/>
          <w:szCs w:val="18"/>
        </w:rPr>
        <w:t xml:space="preserve">                      </w:t>
      </w:r>
      <w:r w:rsidRPr="00E342B2">
        <w:rPr>
          <w:rFonts w:ascii="Arial" w:hAnsi="Arial" w:cs="Arial"/>
          <w:sz w:val="18"/>
          <w:szCs w:val="18"/>
        </w:rPr>
        <w:t>_________________</w:t>
      </w:r>
    </w:p>
    <w:p w:rsidR="00B871AF" w:rsidRPr="00E342B2" w:rsidRDefault="00B871AF" w:rsidP="00B871AF">
      <w:pPr>
        <w:spacing w:line="240" w:lineRule="auto"/>
        <w:jc w:val="both"/>
        <w:rPr>
          <w:rFonts w:ascii="Arial" w:hAnsi="Arial" w:cs="Arial"/>
          <w:sz w:val="18"/>
          <w:szCs w:val="18"/>
        </w:rPr>
      </w:pPr>
    </w:p>
    <w:p w:rsidR="003E6BA9" w:rsidRPr="00E342B2" w:rsidRDefault="003E6BA9" w:rsidP="005A6168">
      <w:pPr>
        <w:spacing w:after="0" w:line="360" w:lineRule="auto"/>
        <w:ind w:firstLine="454"/>
        <w:jc w:val="both"/>
        <w:rPr>
          <w:rFonts w:ascii="Arial" w:hAnsi="Arial" w:cs="Arial"/>
          <w:sz w:val="18"/>
          <w:szCs w:val="18"/>
        </w:rPr>
      </w:pPr>
      <w:r w:rsidRPr="00E342B2">
        <w:rPr>
          <w:rFonts w:ascii="Arial" w:hAnsi="Arial" w:cs="Arial"/>
          <w:b/>
          <w:sz w:val="18"/>
          <w:szCs w:val="18"/>
        </w:rPr>
        <w:t xml:space="preserve">ООО «НефтеСнаб», </w:t>
      </w:r>
      <w:r w:rsidRPr="00E342B2">
        <w:rPr>
          <w:rFonts w:ascii="Arial" w:hAnsi="Arial" w:cs="Arial"/>
          <w:sz w:val="18"/>
          <w:szCs w:val="18"/>
        </w:rPr>
        <w:t>именуемое в дальнейшем «Поставщик», в лице директора Гатауллина Рудольфа Рашитовича</w:t>
      </w:r>
      <w:r w:rsidR="00864272" w:rsidRPr="00E342B2">
        <w:rPr>
          <w:rFonts w:ascii="Arial" w:hAnsi="Arial" w:cs="Arial"/>
          <w:sz w:val="18"/>
          <w:szCs w:val="18"/>
        </w:rPr>
        <w:t>, действующего на основании Устава, с одной стороны, и</w:t>
      </w:r>
    </w:p>
    <w:p w:rsidR="00864272" w:rsidRPr="00E342B2" w:rsidRDefault="00864272" w:rsidP="005A6168">
      <w:pPr>
        <w:spacing w:after="0" w:line="360" w:lineRule="auto"/>
        <w:ind w:firstLine="454"/>
        <w:jc w:val="both"/>
        <w:rPr>
          <w:rFonts w:ascii="Arial" w:hAnsi="Arial" w:cs="Arial"/>
          <w:caps/>
          <w:sz w:val="18"/>
          <w:szCs w:val="18"/>
          <w:vertAlign w:val="subscript"/>
        </w:rPr>
      </w:pPr>
      <w:r w:rsidRPr="00E342B2">
        <w:rPr>
          <w:rFonts w:ascii="Arial" w:hAnsi="Arial" w:cs="Arial"/>
          <w:sz w:val="18"/>
          <w:szCs w:val="18"/>
        </w:rPr>
        <w:t>_______________________________</w:t>
      </w:r>
      <w:r w:rsidR="00B871AF">
        <w:rPr>
          <w:rFonts w:ascii="Arial" w:hAnsi="Arial" w:cs="Arial"/>
          <w:sz w:val="18"/>
          <w:szCs w:val="18"/>
        </w:rPr>
        <w:t>___________</w:t>
      </w:r>
      <w:r w:rsidRPr="00E342B2">
        <w:rPr>
          <w:rFonts w:ascii="Arial" w:hAnsi="Arial" w:cs="Arial"/>
          <w:sz w:val="18"/>
          <w:szCs w:val="18"/>
        </w:rPr>
        <w:t>, именуемое в дальнейшем «Покупатель</w:t>
      </w:r>
      <w:r w:rsidR="00460E9E">
        <w:rPr>
          <w:rFonts w:ascii="Arial" w:hAnsi="Arial" w:cs="Arial"/>
          <w:sz w:val="18"/>
          <w:szCs w:val="18"/>
        </w:rPr>
        <w:t>», в лице</w:t>
      </w:r>
      <w:r w:rsidR="004C7F4B" w:rsidRPr="00E342B2">
        <w:rPr>
          <w:rFonts w:ascii="Arial" w:hAnsi="Arial" w:cs="Arial"/>
          <w:sz w:val="18"/>
          <w:szCs w:val="18"/>
        </w:rPr>
        <w:t xml:space="preserve"> </w:t>
      </w:r>
      <w:r w:rsidR="00B871AF">
        <w:rPr>
          <w:rFonts w:ascii="Arial" w:hAnsi="Arial" w:cs="Arial"/>
          <w:sz w:val="18"/>
          <w:szCs w:val="18"/>
        </w:rPr>
        <w:t xml:space="preserve">    ________________________________________________________________________________________________</w:t>
      </w:r>
    </w:p>
    <w:p w:rsidR="00864272" w:rsidRPr="00E342B2" w:rsidRDefault="00460E9E" w:rsidP="00321086">
      <w:pPr>
        <w:spacing w:line="360" w:lineRule="auto"/>
        <w:jc w:val="both"/>
        <w:rPr>
          <w:rFonts w:ascii="Arial" w:hAnsi="Arial" w:cs="Arial"/>
          <w:sz w:val="18"/>
          <w:szCs w:val="18"/>
        </w:rPr>
      </w:pPr>
      <w:r>
        <w:rPr>
          <w:rFonts w:ascii="Arial" w:hAnsi="Arial" w:cs="Arial"/>
          <w:sz w:val="18"/>
          <w:szCs w:val="18"/>
        </w:rPr>
        <w:t>действующего на основании _________________________________________________________________________</w:t>
      </w:r>
      <w:r w:rsidR="00864272" w:rsidRPr="00E342B2">
        <w:rPr>
          <w:rFonts w:ascii="Arial" w:hAnsi="Arial" w:cs="Arial"/>
          <w:sz w:val="18"/>
          <w:szCs w:val="18"/>
        </w:rPr>
        <w:t>, с другой стороны, вместе именуемые в дальнейшем «Стороны», заключили настоящий Договор о нижеследующем:</w:t>
      </w:r>
    </w:p>
    <w:p w:rsidR="004C7F4B" w:rsidRPr="00E342B2" w:rsidRDefault="004C7F4B" w:rsidP="00B871AF">
      <w:pPr>
        <w:pStyle w:val="a3"/>
        <w:numPr>
          <w:ilvl w:val="0"/>
          <w:numId w:val="2"/>
        </w:numPr>
        <w:jc w:val="center"/>
        <w:rPr>
          <w:rFonts w:ascii="Arial" w:hAnsi="Arial" w:cs="Arial"/>
          <w:b/>
          <w:sz w:val="18"/>
          <w:szCs w:val="18"/>
        </w:rPr>
      </w:pPr>
      <w:r w:rsidRPr="00E342B2">
        <w:rPr>
          <w:rFonts w:ascii="Arial" w:hAnsi="Arial" w:cs="Arial"/>
          <w:b/>
          <w:sz w:val="18"/>
          <w:szCs w:val="18"/>
        </w:rPr>
        <w:t>Предмет Договора.</w:t>
      </w:r>
    </w:p>
    <w:p w:rsidR="002F174C" w:rsidRPr="00E342B2" w:rsidRDefault="002F174C" w:rsidP="00B871AF">
      <w:pPr>
        <w:pStyle w:val="a3"/>
        <w:numPr>
          <w:ilvl w:val="1"/>
          <w:numId w:val="2"/>
        </w:numPr>
        <w:ind w:left="0" w:firstLine="709"/>
        <w:jc w:val="both"/>
        <w:rPr>
          <w:rFonts w:ascii="Arial" w:hAnsi="Arial" w:cs="Arial"/>
          <w:sz w:val="18"/>
          <w:szCs w:val="18"/>
        </w:rPr>
      </w:pPr>
      <w:r w:rsidRPr="00E342B2">
        <w:rPr>
          <w:rFonts w:ascii="Arial" w:hAnsi="Arial" w:cs="Arial"/>
          <w:sz w:val="18"/>
          <w:szCs w:val="18"/>
        </w:rPr>
        <w:t xml:space="preserve"> Поставщик обязуется поставить, а Покупатель принять и оплатить нефтепродукты (далее</w:t>
      </w:r>
      <w:r w:rsidRPr="00E342B2">
        <w:rPr>
          <w:rFonts w:ascii="Arial" w:hAnsi="Arial" w:cs="Arial"/>
          <w:sz w:val="18"/>
          <w:szCs w:val="18"/>
        </w:rPr>
        <w:softHyphen/>
        <w:t xml:space="preserve"> – Товар) в порядке и на условиях, предусмотренных настоящим Договором.</w:t>
      </w:r>
    </w:p>
    <w:p w:rsidR="002F174C" w:rsidRPr="00E342B2" w:rsidRDefault="002F174C" w:rsidP="00B871AF">
      <w:pPr>
        <w:pStyle w:val="a3"/>
        <w:numPr>
          <w:ilvl w:val="1"/>
          <w:numId w:val="2"/>
        </w:numPr>
        <w:ind w:left="0" w:firstLine="709"/>
        <w:jc w:val="both"/>
        <w:rPr>
          <w:rFonts w:ascii="Arial" w:hAnsi="Arial" w:cs="Arial"/>
          <w:sz w:val="18"/>
          <w:szCs w:val="18"/>
        </w:rPr>
      </w:pPr>
      <w:r w:rsidRPr="00E342B2">
        <w:rPr>
          <w:rFonts w:ascii="Arial" w:hAnsi="Arial" w:cs="Arial"/>
          <w:sz w:val="18"/>
          <w:szCs w:val="18"/>
        </w:rPr>
        <w:t xml:space="preserve"> Количество, номенклатура, технические характеристики поставляемого Товара (ГОСТ или ТУ завода-изготовителя), цена, сроки и базис поставки определяются в настоящем Договоре и приложениях, подписанных сторонами и являющихся неотъемлемой частью настоящего Договора (далее – Приложения).</w:t>
      </w:r>
    </w:p>
    <w:p w:rsidR="002B7F31" w:rsidRPr="00E342B2" w:rsidRDefault="002F174C" w:rsidP="00B871AF">
      <w:pPr>
        <w:pStyle w:val="a3"/>
        <w:numPr>
          <w:ilvl w:val="1"/>
          <w:numId w:val="2"/>
        </w:numPr>
        <w:ind w:left="0" w:firstLine="709"/>
        <w:jc w:val="both"/>
        <w:rPr>
          <w:rFonts w:ascii="Arial" w:hAnsi="Arial" w:cs="Arial"/>
          <w:sz w:val="18"/>
          <w:szCs w:val="18"/>
        </w:rPr>
      </w:pPr>
      <w:r w:rsidRPr="00E342B2">
        <w:rPr>
          <w:rFonts w:ascii="Arial" w:hAnsi="Arial" w:cs="Arial"/>
          <w:sz w:val="18"/>
          <w:szCs w:val="18"/>
        </w:rPr>
        <w:t xml:space="preserve"> С момента передачи товара Покупателю, товар, проданный на условиях коммерческого кредита, не признается находящимся в залоге у Поставщика и Покупатель вправе самостоятельно распоряжаться товаром.</w:t>
      </w:r>
    </w:p>
    <w:p w:rsidR="002B7F31" w:rsidRPr="00E342B2" w:rsidRDefault="002B7F31" w:rsidP="00B871AF">
      <w:pPr>
        <w:pStyle w:val="a3"/>
        <w:ind w:left="1080"/>
        <w:jc w:val="both"/>
        <w:rPr>
          <w:rFonts w:ascii="Arial" w:hAnsi="Arial" w:cs="Arial"/>
          <w:sz w:val="18"/>
          <w:szCs w:val="18"/>
        </w:rPr>
      </w:pPr>
    </w:p>
    <w:p w:rsidR="004C7F4B" w:rsidRPr="00E342B2" w:rsidRDefault="002B7F31" w:rsidP="00B871AF">
      <w:pPr>
        <w:pStyle w:val="a3"/>
        <w:numPr>
          <w:ilvl w:val="0"/>
          <w:numId w:val="2"/>
        </w:numPr>
        <w:jc w:val="center"/>
        <w:rPr>
          <w:rFonts w:ascii="Arial" w:hAnsi="Arial" w:cs="Arial"/>
          <w:b/>
          <w:sz w:val="18"/>
          <w:szCs w:val="18"/>
        </w:rPr>
      </w:pPr>
      <w:r w:rsidRPr="00E342B2">
        <w:rPr>
          <w:rFonts w:ascii="Arial" w:hAnsi="Arial" w:cs="Arial"/>
          <w:b/>
          <w:sz w:val="18"/>
          <w:szCs w:val="18"/>
        </w:rPr>
        <w:t>Качество и количество Товара.</w:t>
      </w:r>
    </w:p>
    <w:p w:rsidR="002B7F31" w:rsidRPr="00E342B2" w:rsidRDefault="002B7F31" w:rsidP="00B871AF">
      <w:pPr>
        <w:pStyle w:val="a3"/>
        <w:numPr>
          <w:ilvl w:val="1"/>
          <w:numId w:val="2"/>
        </w:numPr>
        <w:ind w:left="0" w:firstLine="709"/>
        <w:jc w:val="both"/>
        <w:rPr>
          <w:rFonts w:ascii="Arial" w:hAnsi="Arial" w:cs="Arial"/>
          <w:sz w:val="18"/>
          <w:szCs w:val="18"/>
        </w:rPr>
      </w:pPr>
      <w:r w:rsidRPr="00E342B2">
        <w:rPr>
          <w:rFonts w:ascii="Arial" w:hAnsi="Arial" w:cs="Arial"/>
          <w:sz w:val="18"/>
          <w:szCs w:val="18"/>
        </w:rPr>
        <w:t xml:space="preserve"> Поставляемый Товар по своему качеству должен</w:t>
      </w:r>
      <w:r w:rsidR="00866819" w:rsidRPr="00E342B2">
        <w:rPr>
          <w:rFonts w:ascii="Arial" w:hAnsi="Arial" w:cs="Arial"/>
          <w:sz w:val="18"/>
          <w:szCs w:val="18"/>
        </w:rPr>
        <w:t xml:space="preserve"> соответствовать действующим на </w:t>
      </w:r>
      <w:r w:rsidRPr="00E342B2">
        <w:rPr>
          <w:rFonts w:ascii="Arial" w:hAnsi="Arial" w:cs="Arial"/>
          <w:sz w:val="18"/>
          <w:szCs w:val="18"/>
        </w:rPr>
        <w:t>территории РФ Техническим регламентам, ГОСТам и ТУ.</w:t>
      </w:r>
    </w:p>
    <w:p w:rsidR="002B7F31" w:rsidRPr="00E342B2" w:rsidRDefault="002B7F31" w:rsidP="00B871AF">
      <w:pPr>
        <w:pStyle w:val="a3"/>
        <w:numPr>
          <w:ilvl w:val="1"/>
          <w:numId w:val="2"/>
        </w:numPr>
        <w:ind w:left="0" w:firstLine="709"/>
        <w:jc w:val="both"/>
        <w:rPr>
          <w:rFonts w:ascii="Arial" w:hAnsi="Arial" w:cs="Arial"/>
          <w:sz w:val="18"/>
          <w:szCs w:val="18"/>
        </w:rPr>
      </w:pPr>
      <w:r w:rsidRPr="00E342B2">
        <w:rPr>
          <w:rFonts w:ascii="Arial" w:hAnsi="Arial" w:cs="Arial"/>
          <w:sz w:val="18"/>
          <w:szCs w:val="18"/>
        </w:rPr>
        <w:t xml:space="preserve"> Поставщик одновременно с поставкой Товара передает Покупателю (грузополучателю) документы, подтверждающие качество Товара (паспорт качества, сертификат соответствия и другие необходимые документы).</w:t>
      </w:r>
    </w:p>
    <w:p w:rsidR="002B7F31" w:rsidRPr="00E342B2" w:rsidRDefault="002B7F31" w:rsidP="00B871AF">
      <w:pPr>
        <w:pStyle w:val="a3"/>
        <w:numPr>
          <w:ilvl w:val="1"/>
          <w:numId w:val="2"/>
        </w:numPr>
        <w:ind w:left="0" w:firstLine="709"/>
        <w:jc w:val="both"/>
        <w:rPr>
          <w:rFonts w:ascii="Arial" w:hAnsi="Arial" w:cs="Arial"/>
          <w:sz w:val="18"/>
          <w:szCs w:val="18"/>
        </w:rPr>
      </w:pPr>
      <w:r w:rsidRPr="00E342B2">
        <w:rPr>
          <w:rFonts w:ascii="Arial" w:hAnsi="Arial" w:cs="Arial"/>
          <w:sz w:val="18"/>
          <w:szCs w:val="18"/>
        </w:rPr>
        <w:t xml:space="preserve"> Количество подлежащей поставке продукции указывается в Приложениях, в ориентировочных цифрах, рассчитываемых исходя из норм отгрузки. </w:t>
      </w:r>
    </w:p>
    <w:p w:rsidR="002B7F31" w:rsidRPr="00E342B2" w:rsidRDefault="002B7F31" w:rsidP="00B871AF">
      <w:pPr>
        <w:pStyle w:val="a3"/>
        <w:ind w:left="0" w:firstLine="709"/>
        <w:jc w:val="both"/>
        <w:rPr>
          <w:rFonts w:ascii="Arial" w:hAnsi="Arial" w:cs="Arial"/>
          <w:sz w:val="18"/>
          <w:szCs w:val="18"/>
        </w:rPr>
      </w:pPr>
      <w:r w:rsidRPr="00E342B2">
        <w:rPr>
          <w:rFonts w:ascii="Arial" w:hAnsi="Arial" w:cs="Arial"/>
          <w:sz w:val="18"/>
          <w:szCs w:val="18"/>
        </w:rPr>
        <w:t>Покупатель должен принять и оплатить продукцию сверх количества, указанного в Приложениях, когда это связано с полной технологической загрузкой транспортного средства.</w:t>
      </w:r>
    </w:p>
    <w:p w:rsidR="002B7F31" w:rsidRPr="00E342B2" w:rsidRDefault="002B7F31" w:rsidP="00B871AF">
      <w:pPr>
        <w:pStyle w:val="a3"/>
        <w:numPr>
          <w:ilvl w:val="1"/>
          <w:numId w:val="2"/>
        </w:numPr>
        <w:ind w:left="0" w:firstLine="709"/>
        <w:jc w:val="both"/>
        <w:rPr>
          <w:rFonts w:ascii="Arial" w:hAnsi="Arial" w:cs="Arial"/>
          <w:sz w:val="18"/>
          <w:szCs w:val="18"/>
        </w:rPr>
      </w:pPr>
      <w:r w:rsidRPr="00E342B2">
        <w:rPr>
          <w:rFonts w:ascii="Arial" w:hAnsi="Arial" w:cs="Arial"/>
          <w:sz w:val="18"/>
          <w:szCs w:val="18"/>
        </w:rPr>
        <w:t xml:space="preserve"> Поставщик в течении десяти рабочих дней по истечении отчетного месяца</w:t>
      </w:r>
      <w:r w:rsidR="00866819" w:rsidRPr="00E342B2">
        <w:rPr>
          <w:rFonts w:ascii="Arial" w:hAnsi="Arial" w:cs="Arial"/>
          <w:sz w:val="18"/>
          <w:szCs w:val="18"/>
        </w:rPr>
        <w:t xml:space="preserve"> направляет Покупателю акт приема-передачи, на весь объем продукции, отгруженной в отчетном месяце, который Покупатель обязан в течении трех дней с даты получения надлежащим образом подписать, скрепить печатью и представить Поставщику.</w:t>
      </w:r>
    </w:p>
    <w:p w:rsidR="00866819" w:rsidRPr="00E342B2" w:rsidRDefault="00866819" w:rsidP="00B871AF">
      <w:pPr>
        <w:pStyle w:val="a3"/>
        <w:ind w:left="1080"/>
        <w:jc w:val="both"/>
        <w:rPr>
          <w:rFonts w:ascii="Arial" w:hAnsi="Arial" w:cs="Arial"/>
          <w:sz w:val="18"/>
          <w:szCs w:val="18"/>
        </w:rPr>
      </w:pPr>
    </w:p>
    <w:p w:rsidR="00866819" w:rsidRPr="00E342B2" w:rsidRDefault="00866819" w:rsidP="00B871AF">
      <w:pPr>
        <w:pStyle w:val="a3"/>
        <w:numPr>
          <w:ilvl w:val="0"/>
          <w:numId w:val="2"/>
        </w:numPr>
        <w:jc w:val="center"/>
        <w:rPr>
          <w:rFonts w:ascii="Arial" w:hAnsi="Arial" w:cs="Arial"/>
          <w:b/>
          <w:sz w:val="18"/>
          <w:szCs w:val="18"/>
        </w:rPr>
      </w:pPr>
      <w:r w:rsidRPr="00E342B2">
        <w:rPr>
          <w:rFonts w:ascii="Arial" w:hAnsi="Arial" w:cs="Arial"/>
          <w:b/>
          <w:sz w:val="18"/>
          <w:szCs w:val="18"/>
        </w:rPr>
        <w:t>Порядок и условия поставок.</w:t>
      </w:r>
    </w:p>
    <w:p w:rsidR="00866819" w:rsidRPr="00E342B2" w:rsidRDefault="00866819" w:rsidP="00B871AF">
      <w:pPr>
        <w:pStyle w:val="a3"/>
        <w:numPr>
          <w:ilvl w:val="1"/>
          <w:numId w:val="2"/>
        </w:numPr>
        <w:ind w:left="0" w:firstLine="709"/>
        <w:jc w:val="both"/>
        <w:rPr>
          <w:rFonts w:ascii="Arial" w:hAnsi="Arial" w:cs="Arial"/>
          <w:sz w:val="18"/>
          <w:szCs w:val="18"/>
        </w:rPr>
      </w:pPr>
      <w:r w:rsidRPr="00E342B2">
        <w:rPr>
          <w:rFonts w:ascii="Arial" w:hAnsi="Arial" w:cs="Arial"/>
          <w:sz w:val="18"/>
          <w:szCs w:val="18"/>
        </w:rPr>
        <w:t xml:space="preserve"> Поставка Товара осуществляется Поставщиком путем отгрузки автомобильным транспортом.</w:t>
      </w:r>
    </w:p>
    <w:p w:rsidR="00866819" w:rsidRPr="00E342B2" w:rsidRDefault="00866819" w:rsidP="00B871AF">
      <w:pPr>
        <w:pStyle w:val="a3"/>
        <w:numPr>
          <w:ilvl w:val="1"/>
          <w:numId w:val="2"/>
        </w:numPr>
        <w:ind w:left="0" w:firstLine="709"/>
        <w:jc w:val="both"/>
        <w:rPr>
          <w:rFonts w:ascii="Arial" w:hAnsi="Arial" w:cs="Arial"/>
          <w:i/>
          <w:sz w:val="18"/>
          <w:szCs w:val="18"/>
          <w:u w:val="single"/>
        </w:rPr>
      </w:pPr>
      <w:r w:rsidRPr="00E342B2">
        <w:rPr>
          <w:rFonts w:ascii="Arial" w:hAnsi="Arial" w:cs="Arial"/>
          <w:i/>
          <w:sz w:val="18"/>
          <w:szCs w:val="18"/>
          <w:u w:val="single"/>
        </w:rPr>
        <w:t xml:space="preserve"> При поставке автомобильным транспортом Поставщика (контрагентов Поставщика):</w:t>
      </w:r>
    </w:p>
    <w:p w:rsidR="00866819" w:rsidRPr="00E342B2" w:rsidRDefault="00866819" w:rsidP="00B871AF">
      <w:pPr>
        <w:pStyle w:val="a3"/>
        <w:numPr>
          <w:ilvl w:val="2"/>
          <w:numId w:val="2"/>
        </w:numPr>
        <w:ind w:left="0" w:firstLine="709"/>
        <w:jc w:val="both"/>
        <w:rPr>
          <w:rFonts w:ascii="Arial" w:hAnsi="Arial" w:cs="Arial"/>
          <w:sz w:val="18"/>
          <w:szCs w:val="18"/>
        </w:rPr>
      </w:pPr>
      <w:r w:rsidRPr="00E342B2">
        <w:rPr>
          <w:rFonts w:ascii="Arial" w:hAnsi="Arial" w:cs="Arial"/>
          <w:sz w:val="18"/>
          <w:szCs w:val="18"/>
        </w:rPr>
        <w:t xml:space="preserve"> </w:t>
      </w:r>
      <w:r w:rsidR="009E713F" w:rsidRPr="00E342B2">
        <w:rPr>
          <w:rFonts w:ascii="Arial" w:hAnsi="Arial" w:cs="Arial"/>
          <w:sz w:val="18"/>
          <w:szCs w:val="18"/>
        </w:rPr>
        <w:t>Доставка Товара производится по реквизитам указанным в заявке Покупателя на отгрузку. Отгрузочные заявки предоставляются Покупателем не позднее 3 (Трех) календарных дней до даты предполагаемой отгрузки партии Товара. Покупатель обязан указать в заявке на отгрузку особенности планируемой поставки и сообщить требования, предъявляемые к автоцистернам.</w:t>
      </w:r>
    </w:p>
    <w:p w:rsidR="00E342B2" w:rsidRPr="00B871AF" w:rsidRDefault="009E713F" w:rsidP="00B871AF">
      <w:pPr>
        <w:pStyle w:val="a3"/>
        <w:numPr>
          <w:ilvl w:val="2"/>
          <w:numId w:val="2"/>
        </w:numPr>
        <w:ind w:left="0" w:firstLine="709"/>
        <w:jc w:val="both"/>
        <w:rPr>
          <w:rFonts w:ascii="Arial" w:hAnsi="Arial" w:cs="Arial"/>
          <w:sz w:val="18"/>
          <w:szCs w:val="18"/>
        </w:rPr>
      </w:pPr>
      <w:r w:rsidRPr="00E342B2">
        <w:rPr>
          <w:rFonts w:ascii="Arial" w:hAnsi="Arial" w:cs="Arial"/>
          <w:sz w:val="18"/>
          <w:szCs w:val="18"/>
        </w:rPr>
        <w:t>Место передачи Товара – склад Покупателя (контрагентов Покупателя).</w:t>
      </w:r>
    </w:p>
    <w:p w:rsidR="00E342B2" w:rsidRPr="00B871AF" w:rsidRDefault="009E713F" w:rsidP="00B871AF">
      <w:pPr>
        <w:pStyle w:val="a3"/>
        <w:numPr>
          <w:ilvl w:val="2"/>
          <w:numId w:val="2"/>
        </w:numPr>
        <w:ind w:left="0" w:firstLine="709"/>
        <w:jc w:val="both"/>
        <w:rPr>
          <w:rFonts w:ascii="Arial" w:hAnsi="Arial" w:cs="Arial"/>
          <w:sz w:val="18"/>
          <w:szCs w:val="18"/>
        </w:rPr>
      </w:pPr>
      <w:r w:rsidRPr="00E342B2">
        <w:rPr>
          <w:rFonts w:ascii="Arial" w:hAnsi="Arial" w:cs="Arial"/>
          <w:sz w:val="18"/>
          <w:szCs w:val="18"/>
        </w:rPr>
        <w:t>Поставщик доставляет Товар за счет Покупателя. Расходы по отгрузке и доставке (транспортные расходы, услуги налива) выставляются Поставщиком дополнительно, либо включаются в цену Товара в зависимости от условий формирования цены.</w:t>
      </w:r>
    </w:p>
    <w:p w:rsidR="009E713F" w:rsidRPr="00E342B2" w:rsidRDefault="009E713F" w:rsidP="00B871AF">
      <w:pPr>
        <w:pStyle w:val="a3"/>
        <w:numPr>
          <w:ilvl w:val="2"/>
          <w:numId w:val="2"/>
        </w:numPr>
        <w:ind w:left="0" w:firstLine="709"/>
        <w:jc w:val="both"/>
        <w:rPr>
          <w:rFonts w:ascii="Arial" w:hAnsi="Arial" w:cs="Arial"/>
          <w:sz w:val="18"/>
          <w:szCs w:val="18"/>
        </w:rPr>
      </w:pPr>
      <w:r w:rsidRPr="00E342B2">
        <w:rPr>
          <w:rFonts w:ascii="Arial" w:hAnsi="Arial" w:cs="Arial"/>
          <w:sz w:val="18"/>
          <w:szCs w:val="18"/>
        </w:rPr>
        <w:t>Право собственности на товар, а также риск случайной гибели Товара переходят от Поставщика к Покупателю с момента подписания Покупателем</w:t>
      </w:r>
      <w:r w:rsidR="00334F51" w:rsidRPr="00E342B2">
        <w:rPr>
          <w:rFonts w:ascii="Arial" w:hAnsi="Arial" w:cs="Arial"/>
          <w:sz w:val="18"/>
          <w:szCs w:val="18"/>
        </w:rPr>
        <w:t xml:space="preserve"> (контрагентами Покупателя) товарно-транспортной накладной при приемке Товара на складе Покупателя (контрагентов Покупателя).</w:t>
      </w:r>
    </w:p>
    <w:p w:rsidR="00334F51" w:rsidRDefault="00334F51" w:rsidP="00B871AF">
      <w:pPr>
        <w:pStyle w:val="a3"/>
        <w:numPr>
          <w:ilvl w:val="2"/>
          <w:numId w:val="2"/>
        </w:numPr>
        <w:ind w:left="0" w:firstLine="709"/>
        <w:jc w:val="both"/>
        <w:rPr>
          <w:rFonts w:ascii="Arial" w:hAnsi="Arial" w:cs="Arial"/>
          <w:sz w:val="18"/>
          <w:szCs w:val="18"/>
        </w:rPr>
      </w:pPr>
      <w:r w:rsidRPr="00E342B2">
        <w:rPr>
          <w:rFonts w:ascii="Arial" w:hAnsi="Arial" w:cs="Arial"/>
          <w:sz w:val="18"/>
          <w:szCs w:val="18"/>
        </w:rPr>
        <w:t xml:space="preserve">Под партией Товара понимается наименование и количество Товара, поставленного по одной товарной (товарно-транспортной) накладной. </w:t>
      </w:r>
    </w:p>
    <w:p w:rsidR="00E342B2" w:rsidRDefault="00E342B2" w:rsidP="00E342B2">
      <w:pPr>
        <w:pStyle w:val="a3"/>
        <w:spacing w:after="0"/>
        <w:ind w:left="1800"/>
        <w:jc w:val="both"/>
        <w:rPr>
          <w:rFonts w:ascii="Arial" w:hAnsi="Arial" w:cs="Arial"/>
          <w:sz w:val="18"/>
          <w:szCs w:val="18"/>
        </w:rPr>
      </w:pPr>
    </w:p>
    <w:p w:rsidR="00E342B2" w:rsidRDefault="00E342B2" w:rsidP="00E342B2">
      <w:pPr>
        <w:pStyle w:val="a3"/>
        <w:spacing w:after="0"/>
        <w:ind w:left="1800"/>
        <w:jc w:val="both"/>
        <w:rPr>
          <w:rFonts w:ascii="Arial" w:hAnsi="Arial" w:cs="Arial"/>
          <w:sz w:val="18"/>
          <w:szCs w:val="18"/>
        </w:rPr>
      </w:pPr>
    </w:p>
    <w:p w:rsidR="00E342B2" w:rsidRDefault="00E342B2" w:rsidP="00E342B2">
      <w:pPr>
        <w:pStyle w:val="a3"/>
        <w:spacing w:after="0"/>
        <w:ind w:left="1800"/>
        <w:jc w:val="both"/>
        <w:rPr>
          <w:rFonts w:ascii="Arial" w:hAnsi="Arial" w:cs="Arial"/>
          <w:sz w:val="18"/>
          <w:szCs w:val="18"/>
        </w:rPr>
      </w:pPr>
    </w:p>
    <w:p w:rsidR="00E342B2" w:rsidRDefault="00E342B2" w:rsidP="00E342B2">
      <w:pPr>
        <w:pStyle w:val="a3"/>
        <w:spacing w:after="0"/>
        <w:ind w:left="1800"/>
        <w:jc w:val="both"/>
        <w:rPr>
          <w:rFonts w:ascii="Arial" w:hAnsi="Arial" w:cs="Arial"/>
          <w:sz w:val="18"/>
          <w:szCs w:val="18"/>
        </w:rPr>
      </w:pPr>
    </w:p>
    <w:p w:rsidR="006A6E41" w:rsidRDefault="006A6E41" w:rsidP="00E342B2">
      <w:pPr>
        <w:spacing w:after="0"/>
        <w:jc w:val="both"/>
        <w:rPr>
          <w:rFonts w:ascii="Arial" w:hAnsi="Arial" w:cs="Arial"/>
          <w:sz w:val="18"/>
          <w:szCs w:val="18"/>
        </w:rPr>
      </w:pPr>
    </w:p>
    <w:p w:rsidR="006A6E41" w:rsidRDefault="006A6E41" w:rsidP="00E342B2">
      <w:pPr>
        <w:spacing w:after="0"/>
        <w:jc w:val="both"/>
        <w:rPr>
          <w:rFonts w:ascii="Arial" w:hAnsi="Arial" w:cs="Arial"/>
          <w:sz w:val="18"/>
          <w:szCs w:val="18"/>
        </w:rPr>
      </w:pPr>
    </w:p>
    <w:p w:rsidR="006A6E41" w:rsidRDefault="006A6E41" w:rsidP="00E342B2">
      <w:pPr>
        <w:spacing w:after="0"/>
        <w:jc w:val="both"/>
        <w:rPr>
          <w:rFonts w:ascii="Arial" w:hAnsi="Arial" w:cs="Arial"/>
          <w:sz w:val="18"/>
          <w:szCs w:val="18"/>
        </w:rPr>
      </w:pPr>
    </w:p>
    <w:p w:rsidR="004C7F4B" w:rsidRPr="006A6E41" w:rsidRDefault="00E342B2" w:rsidP="006A6E41">
      <w:pPr>
        <w:spacing w:after="0"/>
        <w:jc w:val="both"/>
        <w:rPr>
          <w:rFonts w:ascii="Arial" w:hAnsi="Arial" w:cs="Arial"/>
          <w:sz w:val="18"/>
          <w:szCs w:val="18"/>
        </w:rPr>
      </w:pPr>
      <w:r>
        <w:rPr>
          <w:rFonts w:ascii="Arial" w:hAnsi="Arial" w:cs="Arial"/>
          <w:sz w:val="18"/>
          <w:szCs w:val="18"/>
        </w:rPr>
        <w:t xml:space="preserve">__________________________                                                                                        </w:t>
      </w:r>
      <w:r w:rsidR="00321086">
        <w:rPr>
          <w:rFonts w:ascii="Arial" w:hAnsi="Arial" w:cs="Arial"/>
          <w:sz w:val="18"/>
          <w:szCs w:val="18"/>
        </w:rPr>
        <w:t xml:space="preserve">      __________________________</w:t>
      </w:r>
    </w:p>
    <w:p w:rsidR="003E6BA9" w:rsidRDefault="00B871AF" w:rsidP="009A0A10">
      <w:pPr>
        <w:pStyle w:val="a3"/>
        <w:numPr>
          <w:ilvl w:val="0"/>
          <w:numId w:val="2"/>
        </w:numPr>
        <w:jc w:val="center"/>
        <w:rPr>
          <w:rFonts w:ascii="Arial" w:hAnsi="Arial" w:cs="Arial"/>
          <w:b/>
          <w:sz w:val="18"/>
          <w:szCs w:val="18"/>
        </w:rPr>
      </w:pPr>
      <w:r w:rsidRPr="00B871AF">
        <w:rPr>
          <w:rFonts w:ascii="Arial" w:hAnsi="Arial" w:cs="Arial"/>
          <w:b/>
          <w:sz w:val="18"/>
          <w:szCs w:val="18"/>
        </w:rPr>
        <w:lastRenderedPageBreak/>
        <w:t>Цены и порядок расчетов.</w:t>
      </w:r>
    </w:p>
    <w:p w:rsidR="00B871AF" w:rsidRDefault="00B871AF" w:rsidP="009A0A10">
      <w:pPr>
        <w:pStyle w:val="a3"/>
        <w:numPr>
          <w:ilvl w:val="1"/>
          <w:numId w:val="2"/>
        </w:numPr>
        <w:ind w:left="0" w:firstLine="357"/>
        <w:jc w:val="both"/>
        <w:rPr>
          <w:rFonts w:ascii="Arial" w:hAnsi="Arial" w:cs="Arial"/>
          <w:sz w:val="18"/>
          <w:szCs w:val="18"/>
        </w:rPr>
      </w:pPr>
      <w:r>
        <w:rPr>
          <w:rFonts w:ascii="Arial" w:hAnsi="Arial" w:cs="Arial"/>
          <w:sz w:val="18"/>
          <w:szCs w:val="18"/>
        </w:rPr>
        <w:t>Цена за единицу Товара определяется Сторонами на каждую партию Товара отдельно и фиксируется в УПД (универсальный передаточный документ), или товарной накладной (Торг12).</w:t>
      </w:r>
    </w:p>
    <w:p w:rsidR="00B871AF" w:rsidRDefault="00B871AF" w:rsidP="009A0A10">
      <w:pPr>
        <w:pStyle w:val="a3"/>
        <w:numPr>
          <w:ilvl w:val="1"/>
          <w:numId w:val="2"/>
        </w:numPr>
        <w:ind w:left="0" w:firstLine="357"/>
        <w:jc w:val="both"/>
        <w:rPr>
          <w:rFonts w:ascii="Arial" w:hAnsi="Arial" w:cs="Arial"/>
          <w:sz w:val="18"/>
          <w:szCs w:val="18"/>
        </w:rPr>
      </w:pPr>
      <w:r>
        <w:rPr>
          <w:rFonts w:ascii="Arial" w:hAnsi="Arial" w:cs="Arial"/>
          <w:sz w:val="18"/>
          <w:szCs w:val="18"/>
        </w:rPr>
        <w:t>При всех видах отгрузок расходы по транспортировке, наливу и прочие расходы</w:t>
      </w:r>
      <w:r w:rsidR="00984EF5">
        <w:rPr>
          <w:rFonts w:ascii="Arial" w:hAnsi="Arial" w:cs="Arial"/>
          <w:sz w:val="18"/>
          <w:szCs w:val="18"/>
        </w:rPr>
        <w:t xml:space="preserve"> осуществляются за счет Покупателя, за исключением особых условий поставки, которые указываются в Приложениях к Договору.</w:t>
      </w:r>
    </w:p>
    <w:p w:rsidR="00984EF5" w:rsidRDefault="00984EF5" w:rsidP="009A0A10">
      <w:pPr>
        <w:pStyle w:val="a3"/>
        <w:ind w:left="0" w:firstLine="709"/>
        <w:jc w:val="both"/>
        <w:rPr>
          <w:rFonts w:ascii="Arial" w:hAnsi="Arial" w:cs="Arial"/>
          <w:sz w:val="18"/>
          <w:szCs w:val="18"/>
        </w:rPr>
      </w:pPr>
      <w:r>
        <w:rPr>
          <w:rFonts w:ascii="Arial" w:hAnsi="Arial" w:cs="Arial"/>
          <w:sz w:val="18"/>
          <w:szCs w:val="18"/>
        </w:rPr>
        <w:t>При каждом изменении Поставщиком отпускных цен на Товар, поставляемый Покупателю, Поставщик по средствам связи (телефон, факс, интернет) уведомляет об этом Покупателя. При получении партии Товара покупатель подписывает комплект транспортных документов, тем самым выражая свое согласие с объемом поставленной партии товара и его ценой.</w:t>
      </w:r>
    </w:p>
    <w:p w:rsidR="00984EF5" w:rsidRDefault="00984EF5" w:rsidP="009A0A10">
      <w:pPr>
        <w:pStyle w:val="a3"/>
        <w:ind w:left="0" w:firstLine="709"/>
        <w:jc w:val="both"/>
        <w:rPr>
          <w:rFonts w:ascii="Arial" w:hAnsi="Arial" w:cs="Arial"/>
          <w:sz w:val="18"/>
          <w:szCs w:val="18"/>
        </w:rPr>
      </w:pPr>
      <w:r>
        <w:rPr>
          <w:rFonts w:ascii="Arial" w:hAnsi="Arial" w:cs="Arial"/>
          <w:sz w:val="18"/>
          <w:szCs w:val="18"/>
        </w:rPr>
        <w:t>При неоплате партии товара Поставщик вправе не производить отгрузку продукции. При этом Поставщик не несет ответственности за недопоставку продукции в согласованных на отчетный месяц объемах.</w:t>
      </w:r>
    </w:p>
    <w:p w:rsidR="00984EF5" w:rsidRDefault="0079545F" w:rsidP="009A0A10">
      <w:pPr>
        <w:pStyle w:val="a3"/>
        <w:numPr>
          <w:ilvl w:val="1"/>
          <w:numId w:val="2"/>
        </w:numPr>
        <w:ind w:left="0" w:firstLine="357"/>
        <w:jc w:val="both"/>
        <w:rPr>
          <w:rFonts w:ascii="Arial" w:hAnsi="Arial" w:cs="Arial"/>
          <w:sz w:val="18"/>
          <w:szCs w:val="18"/>
        </w:rPr>
      </w:pPr>
      <w:r>
        <w:rPr>
          <w:rFonts w:ascii="Arial" w:hAnsi="Arial" w:cs="Arial"/>
          <w:sz w:val="18"/>
          <w:szCs w:val="18"/>
        </w:rPr>
        <w:t>Оплата поставляемого Товара производится в порядке 100% предоплаты, перечислением денежных средств на расчетный счет Поставщика.</w:t>
      </w:r>
    </w:p>
    <w:p w:rsidR="0079545F" w:rsidRDefault="0079545F" w:rsidP="009A0A10">
      <w:pPr>
        <w:pStyle w:val="a3"/>
        <w:ind w:left="357"/>
        <w:jc w:val="both"/>
        <w:rPr>
          <w:rFonts w:ascii="Arial" w:hAnsi="Arial" w:cs="Arial"/>
          <w:sz w:val="18"/>
          <w:szCs w:val="18"/>
        </w:rPr>
      </w:pPr>
      <w:r>
        <w:rPr>
          <w:rFonts w:ascii="Arial" w:hAnsi="Arial" w:cs="Arial"/>
          <w:sz w:val="18"/>
          <w:szCs w:val="18"/>
        </w:rPr>
        <w:t>Моментом оплаты считается дата зачисления денежных средств на расчетный счет Поставщика.</w:t>
      </w:r>
    </w:p>
    <w:p w:rsidR="0079545F" w:rsidRDefault="0079545F" w:rsidP="009A0A10">
      <w:pPr>
        <w:pStyle w:val="a3"/>
        <w:numPr>
          <w:ilvl w:val="1"/>
          <w:numId w:val="2"/>
        </w:numPr>
        <w:ind w:left="0" w:firstLine="357"/>
        <w:jc w:val="both"/>
        <w:rPr>
          <w:rFonts w:ascii="Arial" w:hAnsi="Arial" w:cs="Arial"/>
          <w:sz w:val="18"/>
          <w:szCs w:val="18"/>
        </w:rPr>
      </w:pPr>
      <w:r>
        <w:rPr>
          <w:rFonts w:ascii="Arial" w:hAnsi="Arial" w:cs="Arial"/>
          <w:sz w:val="18"/>
          <w:szCs w:val="18"/>
        </w:rPr>
        <w:t>При ненадлежащем исполнении Покупателем обязательств по Договору Поставщик вправе, уведомив Покупателя, прекратить поставку Товара. Уведомление об этом должно быть направлено Покупателю, в том числе телеграммой или факсограммой.</w:t>
      </w:r>
    </w:p>
    <w:p w:rsidR="0079545F" w:rsidRDefault="0079545F" w:rsidP="009A0A10">
      <w:pPr>
        <w:pStyle w:val="a3"/>
        <w:numPr>
          <w:ilvl w:val="1"/>
          <w:numId w:val="2"/>
        </w:numPr>
        <w:ind w:left="0" w:firstLine="357"/>
        <w:jc w:val="both"/>
        <w:rPr>
          <w:rFonts w:ascii="Arial" w:hAnsi="Arial" w:cs="Arial"/>
          <w:sz w:val="18"/>
          <w:szCs w:val="18"/>
        </w:rPr>
      </w:pPr>
      <w:r>
        <w:rPr>
          <w:rFonts w:ascii="Arial" w:hAnsi="Arial" w:cs="Arial"/>
          <w:sz w:val="18"/>
          <w:szCs w:val="18"/>
        </w:rPr>
        <w:t>При поставке партии товара (оказания услуг) автотранспортом поставщика (контрагентов поставщика) – поставщик передает покупателю три экземпляра ТТН (товарно-транспортной накладной ТТН по форме 1-Т), три экземпляра транспортной накладной (ТН приложение №4)</w:t>
      </w:r>
      <w:r w:rsidR="005A6168">
        <w:rPr>
          <w:rFonts w:ascii="Arial" w:hAnsi="Arial" w:cs="Arial"/>
          <w:sz w:val="18"/>
          <w:szCs w:val="18"/>
        </w:rPr>
        <w:t xml:space="preserve"> по форме приложения №4 к правилам перевозок грузов автомобильным транспортом (в ред. Постановления Правительства РФ №1208 от 30.12.2011 г.), три экземпляра товарной  накладной (торг 12), три экземпляра УПД (универсальный передаточный документ). Покупатель обязан подписать представленные поставщиком  документы, отсканированные копии в день принятия партии товара направить на адрес электронной почты поставщика, после чего вернуть поставщику в течении 5 (пяти) рабочих дней оригиналы подписанных документов по средствам почтового отправления либо нарочно, либо предоставить письменный мотиви</w:t>
      </w:r>
      <w:r w:rsidR="009A0A10">
        <w:rPr>
          <w:rFonts w:ascii="Arial" w:hAnsi="Arial" w:cs="Arial"/>
          <w:sz w:val="18"/>
          <w:szCs w:val="18"/>
        </w:rPr>
        <w:t>рованный отказ от подписания документа. В случае если в течении 5 (пяти) рабочих дней с момента предоставления Поставщиком комплекта документов, Покупатель не подписал документы и не представил письменный мотивированный отказ от их подписания, документы считаются подписанными и подлежат оплате.</w:t>
      </w:r>
    </w:p>
    <w:p w:rsidR="009A0A10" w:rsidRDefault="009A0A10" w:rsidP="009A0A10">
      <w:pPr>
        <w:pStyle w:val="a3"/>
        <w:ind w:left="357"/>
        <w:jc w:val="both"/>
        <w:rPr>
          <w:rFonts w:ascii="Arial" w:hAnsi="Arial" w:cs="Arial"/>
          <w:sz w:val="18"/>
          <w:szCs w:val="18"/>
        </w:rPr>
      </w:pPr>
    </w:p>
    <w:p w:rsidR="009A0A10" w:rsidRDefault="009A0A10" w:rsidP="009A0A10">
      <w:pPr>
        <w:pStyle w:val="a3"/>
        <w:numPr>
          <w:ilvl w:val="0"/>
          <w:numId w:val="2"/>
        </w:numPr>
        <w:jc w:val="center"/>
        <w:rPr>
          <w:rFonts w:ascii="Arial" w:hAnsi="Arial" w:cs="Arial"/>
          <w:b/>
          <w:sz w:val="18"/>
          <w:szCs w:val="18"/>
        </w:rPr>
      </w:pPr>
      <w:r>
        <w:rPr>
          <w:rFonts w:ascii="Arial" w:hAnsi="Arial" w:cs="Arial"/>
          <w:b/>
          <w:sz w:val="18"/>
          <w:szCs w:val="18"/>
        </w:rPr>
        <w:t>Сдача-приемка Товара.</w:t>
      </w:r>
    </w:p>
    <w:p w:rsidR="009A0A10" w:rsidRDefault="009A0A10" w:rsidP="009A0A10">
      <w:pPr>
        <w:pStyle w:val="a3"/>
        <w:numPr>
          <w:ilvl w:val="1"/>
          <w:numId w:val="2"/>
        </w:numPr>
        <w:ind w:left="0" w:firstLine="357"/>
        <w:jc w:val="both"/>
        <w:rPr>
          <w:rFonts w:ascii="Arial" w:hAnsi="Arial" w:cs="Arial"/>
          <w:sz w:val="18"/>
          <w:szCs w:val="18"/>
        </w:rPr>
      </w:pPr>
      <w:r>
        <w:rPr>
          <w:rFonts w:ascii="Arial" w:hAnsi="Arial" w:cs="Arial"/>
          <w:sz w:val="18"/>
          <w:szCs w:val="18"/>
        </w:rPr>
        <w:t xml:space="preserve">Приемка Товара по качеству осуществляется в соответствии с Инструкцией о порядке приемки продукции </w:t>
      </w:r>
      <w:r w:rsidR="00844ACF">
        <w:rPr>
          <w:rFonts w:ascii="Arial" w:hAnsi="Arial" w:cs="Arial"/>
          <w:sz w:val="18"/>
          <w:szCs w:val="18"/>
        </w:rPr>
        <w:t>производственно-технического назначения по качеству, утвержденной постановлением Госарбитража при Совете Министров СССР от 25 апреля 1966 г. № П-7 с последующими изменениями и дополнениями.</w:t>
      </w:r>
    </w:p>
    <w:p w:rsidR="00844ACF" w:rsidRDefault="00844ACF" w:rsidP="009A0A10">
      <w:pPr>
        <w:pStyle w:val="a3"/>
        <w:numPr>
          <w:ilvl w:val="1"/>
          <w:numId w:val="2"/>
        </w:numPr>
        <w:ind w:left="0" w:firstLine="357"/>
        <w:jc w:val="both"/>
        <w:rPr>
          <w:rFonts w:ascii="Arial" w:hAnsi="Arial" w:cs="Arial"/>
          <w:sz w:val="18"/>
          <w:szCs w:val="18"/>
        </w:rPr>
      </w:pPr>
      <w:r>
        <w:rPr>
          <w:rFonts w:ascii="Arial" w:hAnsi="Arial" w:cs="Arial"/>
          <w:sz w:val="18"/>
          <w:szCs w:val="18"/>
        </w:rPr>
        <w:t>Приемка Товара по количеству осуществляется в соответствии с инструкцией о порядке приемки продукции производственно-технического назначения по количеству, утвержденной постановлением Госарбитража при Совете Министров СССР от 15 июня 1965 г. № П-6 с последующими изменениями и дополнениями.</w:t>
      </w:r>
    </w:p>
    <w:p w:rsidR="00844ACF" w:rsidRDefault="00844ACF" w:rsidP="009A0A10">
      <w:pPr>
        <w:pStyle w:val="a3"/>
        <w:numPr>
          <w:ilvl w:val="1"/>
          <w:numId w:val="2"/>
        </w:numPr>
        <w:ind w:left="0" w:firstLine="357"/>
        <w:jc w:val="both"/>
        <w:rPr>
          <w:rFonts w:ascii="Arial" w:hAnsi="Arial" w:cs="Arial"/>
          <w:sz w:val="18"/>
          <w:szCs w:val="18"/>
        </w:rPr>
      </w:pPr>
      <w:r>
        <w:rPr>
          <w:rFonts w:ascii="Arial" w:hAnsi="Arial" w:cs="Arial"/>
          <w:sz w:val="18"/>
          <w:szCs w:val="18"/>
        </w:rPr>
        <w:t>Поставщик не несет ответственности за недостачу Товара в пределах норм естественной убыли и погрешности измерений, установленных соответствующими нормативными актами и правилами перевозок грузов с учетом требований Национального стандарта РФ ГОСТ Р 8ю595-2004 «Государственная система обеспечения единства измерений. Масса нефти и нефтепродуктов. Общие требования к методикам выполнения измерений» и Постановления Госснаба СССР №40 от 26 марта 1986 г.</w:t>
      </w:r>
    </w:p>
    <w:p w:rsidR="00844ACF" w:rsidRDefault="00844ACF" w:rsidP="009A0A10">
      <w:pPr>
        <w:pStyle w:val="a3"/>
        <w:numPr>
          <w:ilvl w:val="1"/>
          <w:numId w:val="2"/>
        </w:numPr>
        <w:ind w:left="0" w:firstLine="357"/>
        <w:jc w:val="both"/>
        <w:rPr>
          <w:rFonts w:ascii="Arial" w:hAnsi="Arial" w:cs="Arial"/>
          <w:sz w:val="18"/>
          <w:szCs w:val="18"/>
        </w:rPr>
      </w:pPr>
      <w:r>
        <w:rPr>
          <w:rFonts w:ascii="Arial" w:hAnsi="Arial" w:cs="Arial"/>
          <w:sz w:val="18"/>
          <w:szCs w:val="18"/>
        </w:rPr>
        <w:t>Приемка Товара осуществляется по товарным (товарно-транспортным, железнодорожным) накладным</w:t>
      </w:r>
      <w:r w:rsidR="001E7B4E">
        <w:rPr>
          <w:rFonts w:ascii="Arial" w:hAnsi="Arial" w:cs="Arial"/>
          <w:sz w:val="18"/>
          <w:szCs w:val="18"/>
        </w:rPr>
        <w:t xml:space="preserve"> (актам приема-передачи).</w:t>
      </w:r>
    </w:p>
    <w:p w:rsidR="001E7B4E" w:rsidRDefault="001E7B4E" w:rsidP="009A0A10">
      <w:pPr>
        <w:pStyle w:val="a3"/>
        <w:numPr>
          <w:ilvl w:val="1"/>
          <w:numId w:val="2"/>
        </w:numPr>
        <w:ind w:left="0" w:firstLine="357"/>
        <w:jc w:val="both"/>
        <w:rPr>
          <w:rFonts w:ascii="Arial" w:hAnsi="Arial" w:cs="Arial"/>
          <w:sz w:val="18"/>
          <w:szCs w:val="18"/>
        </w:rPr>
      </w:pPr>
      <w:r>
        <w:rPr>
          <w:rFonts w:ascii="Arial" w:hAnsi="Arial" w:cs="Arial"/>
          <w:sz w:val="18"/>
          <w:szCs w:val="18"/>
        </w:rPr>
        <w:t>Измерение массы Товара выполняют в соответствии с ГОСТ Р 8.595-2004 «Масса нефти и нефтепродуктов. Общие требования к методикам выполнения измерений». В случае выявления Покупателем несоответствия качества Товара указанному в товаросопроводительном документе либо недостачи продукции вызов представителя Грузоотправителя обязателен.</w:t>
      </w:r>
    </w:p>
    <w:p w:rsidR="001E7B4E" w:rsidRDefault="001E7B4E" w:rsidP="009A0A10">
      <w:pPr>
        <w:pStyle w:val="a3"/>
        <w:numPr>
          <w:ilvl w:val="1"/>
          <w:numId w:val="2"/>
        </w:numPr>
        <w:ind w:left="0" w:firstLine="357"/>
        <w:jc w:val="both"/>
        <w:rPr>
          <w:rFonts w:ascii="Arial" w:hAnsi="Arial" w:cs="Arial"/>
          <w:sz w:val="18"/>
          <w:szCs w:val="18"/>
        </w:rPr>
      </w:pPr>
      <w:r>
        <w:rPr>
          <w:rFonts w:ascii="Arial" w:hAnsi="Arial" w:cs="Arial"/>
          <w:sz w:val="18"/>
          <w:szCs w:val="18"/>
        </w:rPr>
        <w:t>Поставщик принимает к рассмотрению претензии, только если приемка Товара Покупателем (грузополучателем) проводилась с использованием того же метода измерения массы, что и при отгрузке продукции, а количество поступившего Товара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 грузополучатель) принимает массу Товара, указанную Поставщиком в накладной</w:t>
      </w:r>
      <w:r w:rsidR="00740447">
        <w:rPr>
          <w:rFonts w:ascii="Arial" w:hAnsi="Arial" w:cs="Arial"/>
          <w:sz w:val="18"/>
          <w:szCs w:val="18"/>
        </w:rPr>
        <w:t>; претензии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поставляемого Товара.</w:t>
      </w:r>
    </w:p>
    <w:p w:rsidR="006A6E41" w:rsidRDefault="006A6E41" w:rsidP="006A6E41">
      <w:pPr>
        <w:pStyle w:val="a3"/>
        <w:ind w:left="357"/>
        <w:jc w:val="both"/>
        <w:rPr>
          <w:rFonts w:ascii="Arial" w:hAnsi="Arial" w:cs="Arial"/>
          <w:sz w:val="18"/>
          <w:szCs w:val="18"/>
        </w:rPr>
      </w:pPr>
    </w:p>
    <w:p w:rsidR="006A6E41" w:rsidRDefault="006A6E41" w:rsidP="006A6E41">
      <w:pPr>
        <w:pStyle w:val="a3"/>
        <w:ind w:left="357"/>
        <w:jc w:val="both"/>
        <w:rPr>
          <w:rFonts w:ascii="Arial" w:hAnsi="Arial" w:cs="Arial"/>
          <w:sz w:val="18"/>
          <w:szCs w:val="18"/>
        </w:rPr>
      </w:pPr>
    </w:p>
    <w:p w:rsidR="006A6E41" w:rsidRDefault="006A6E41" w:rsidP="006A6E41">
      <w:pPr>
        <w:pStyle w:val="a3"/>
        <w:ind w:left="357"/>
        <w:jc w:val="both"/>
        <w:rPr>
          <w:rFonts w:ascii="Arial" w:hAnsi="Arial" w:cs="Arial"/>
          <w:sz w:val="18"/>
          <w:szCs w:val="18"/>
        </w:rPr>
      </w:pPr>
    </w:p>
    <w:p w:rsidR="006A6E41" w:rsidRDefault="006A6E41" w:rsidP="006A6E41">
      <w:pPr>
        <w:pStyle w:val="a3"/>
        <w:ind w:left="357"/>
        <w:jc w:val="both"/>
        <w:rPr>
          <w:rFonts w:ascii="Arial" w:hAnsi="Arial" w:cs="Arial"/>
          <w:sz w:val="18"/>
          <w:szCs w:val="18"/>
        </w:rPr>
      </w:pPr>
    </w:p>
    <w:p w:rsidR="006A6E41" w:rsidRPr="006A6E41" w:rsidRDefault="006A6E41" w:rsidP="006A6E41">
      <w:pPr>
        <w:jc w:val="both"/>
        <w:rPr>
          <w:rFonts w:ascii="Arial" w:hAnsi="Arial" w:cs="Arial"/>
          <w:sz w:val="18"/>
          <w:szCs w:val="18"/>
        </w:rPr>
      </w:pPr>
      <w:r w:rsidRPr="006A6E41">
        <w:rPr>
          <w:rFonts w:ascii="Arial" w:hAnsi="Arial" w:cs="Arial"/>
          <w:sz w:val="18"/>
          <w:szCs w:val="18"/>
        </w:rPr>
        <w:t>____________________</w:t>
      </w:r>
      <w:r>
        <w:rPr>
          <w:rFonts w:ascii="Arial" w:hAnsi="Arial" w:cs="Arial"/>
          <w:sz w:val="18"/>
          <w:szCs w:val="18"/>
        </w:rPr>
        <w:t>_</w:t>
      </w:r>
      <w:r w:rsidRPr="006A6E41">
        <w:rPr>
          <w:rFonts w:ascii="Arial" w:hAnsi="Arial" w:cs="Arial"/>
          <w:sz w:val="18"/>
          <w:szCs w:val="18"/>
        </w:rPr>
        <w:t xml:space="preserve">                                                                                                      </w:t>
      </w:r>
      <w:r>
        <w:rPr>
          <w:rFonts w:ascii="Arial" w:hAnsi="Arial" w:cs="Arial"/>
          <w:sz w:val="18"/>
          <w:szCs w:val="18"/>
        </w:rPr>
        <w:t xml:space="preserve">         </w:t>
      </w:r>
      <w:r w:rsidRPr="006A6E41">
        <w:rPr>
          <w:rFonts w:ascii="Arial" w:hAnsi="Arial" w:cs="Arial"/>
          <w:sz w:val="18"/>
          <w:szCs w:val="18"/>
        </w:rPr>
        <w:t>_____________________</w:t>
      </w:r>
    </w:p>
    <w:p w:rsidR="006A6E41" w:rsidRDefault="006A6E41" w:rsidP="009A0A10">
      <w:pPr>
        <w:pStyle w:val="a3"/>
        <w:numPr>
          <w:ilvl w:val="1"/>
          <w:numId w:val="2"/>
        </w:numPr>
        <w:ind w:left="0" w:firstLine="357"/>
        <w:jc w:val="both"/>
        <w:rPr>
          <w:rFonts w:ascii="Arial" w:hAnsi="Arial" w:cs="Arial"/>
          <w:sz w:val="18"/>
          <w:szCs w:val="18"/>
        </w:rPr>
      </w:pPr>
      <w:r>
        <w:rPr>
          <w:rFonts w:ascii="Arial" w:hAnsi="Arial" w:cs="Arial"/>
          <w:sz w:val="18"/>
          <w:szCs w:val="18"/>
        </w:rPr>
        <w:lastRenderedPageBreak/>
        <w:t>Претензии должны быть заявлены в письменном виде с приложением всех необходимых документов, подтверждающих содержание претензии согласно Инструкции о порядке приемки продукции производственно-технического назначения по качеству, утвержденной постановлением Госарбитража при Совете Министров СССР от 25 апреля 1966 г. № П-7 с последующими изменениями и дополнениями</w:t>
      </w:r>
      <w:r w:rsidR="0014712F">
        <w:rPr>
          <w:rFonts w:ascii="Arial" w:hAnsi="Arial" w:cs="Arial"/>
          <w:sz w:val="18"/>
          <w:szCs w:val="18"/>
        </w:rPr>
        <w:t xml:space="preserve"> и Инструкции о порядке приемки продукции производственно-технического назначения по количеству, утвержденной постановлением Госарбитража при Совете Министров СССР от 15 июня 1965 г. № П-6 с последующими изменениями и дополнениями.</w:t>
      </w:r>
    </w:p>
    <w:p w:rsidR="0014712F" w:rsidRDefault="0014712F" w:rsidP="009A0A10">
      <w:pPr>
        <w:pStyle w:val="a3"/>
        <w:numPr>
          <w:ilvl w:val="1"/>
          <w:numId w:val="2"/>
        </w:numPr>
        <w:ind w:left="0" w:firstLine="357"/>
        <w:jc w:val="both"/>
        <w:rPr>
          <w:rFonts w:ascii="Arial" w:hAnsi="Arial" w:cs="Arial"/>
          <w:sz w:val="18"/>
          <w:szCs w:val="18"/>
        </w:rPr>
      </w:pPr>
      <w:r>
        <w:rPr>
          <w:rFonts w:ascii="Arial" w:hAnsi="Arial" w:cs="Arial"/>
          <w:sz w:val="18"/>
          <w:szCs w:val="18"/>
        </w:rPr>
        <w:t>В случае, если при отгрузке Товара грузоотправителем были использованы данные независимой сюрвейерской компании (ЗАО «СЖС Восток Лимитед», ЗАО «Инспекторат Р», ЗАО «Петролеум Аналистс») по количеству и качеству – эти данные являются окончательными для сторон настоящего договора.</w:t>
      </w:r>
    </w:p>
    <w:p w:rsidR="005E771B" w:rsidRDefault="005E771B" w:rsidP="005E771B">
      <w:pPr>
        <w:pStyle w:val="a3"/>
        <w:ind w:left="357"/>
        <w:jc w:val="both"/>
        <w:rPr>
          <w:rFonts w:ascii="Arial" w:hAnsi="Arial" w:cs="Arial"/>
          <w:sz w:val="18"/>
          <w:szCs w:val="18"/>
        </w:rPr>
      </w:pPr>
    </w:p>
    <w:p w:rsidR="005E771B" w:rsidRDefault="00161576" w:rsidP="005E771B">
      <w:pPr>
        <w:pStyle w:val="a3"/>
        <w:numPr>
          <w:ilvl w:val="0"/>
          <w:numId w:val="2"/>
        </w:numPr>
        <w:jc w:val="center"/>
        <w:rPr>
          <w:rFonts w:ascii="Arial" w:hAnsi="Arial" w:cs="Arial"/>
          <w:b/>
          <w:sz w:val="18"/>
          <w:szCs w:val="18"/>
        </w:rPr>
      </w:pPr>
      <w:r>
        <w:rPr>
          <w:rFonts w:ascii="Arial" w:hAnsi="Arial" w:cs="Arial"/>
          <w:b/>
          <w:sz w:val="18"/>
          <w:szCs w:val="18"/>
        </w:rPr>
        <w:t>Ответственность С</w:t>
      </w:r>
      <w:r w:rsidR="005E771B">
        <w:rPr>
          <w:rFonts w:ascii="Arial" w:hAnsi="Arial" w:cs="Arial"/>
          <w:b/>
          <w:sz w:val="18"/>
          <w:szCs w:val="18"/>
        </w:rPr>
        <w:t>торон.</w:t>
      </w:r>
    </w:p>
    <w:p w:rsidR="00161576" w:rsidRDefault="00161576" w:rsidP="008A641F">
      <w:pPr>
        <w:pStyle w:val="a3"/>
        <w:numPr>
          <w:ilvl w:val="1"/>
          <w:numId w:val="2"/>
        </w:numPr>
        <w:ind w:left="0" w:firstLine="357"/>
        <w:jc w:val="both"/>
        <w:rPr>
          <w:rFonts w:ascii="Arial" w:hAnsi="Arial" w:cs="Arial"/>
          <w:sz w:val="18"/>
          <w:szCs w:val="18"/>
        </w:rPr>
      </w:pPr>
      <w:r>
        <w:rPr>
          <w:rFonts w:ascii="Arial" w:hAnsi="Arial" w:cs="Arial"/>
          <w:sz w:val="18"/>
          <w:szCs w:val="18"/>
        </w:rPr>
        <w:t>За просрочку платежей, предусмотренных настоящим Договором, Покупатель уплачивает Поставщику пеню в размере 0,05% от суммы просроченного платежа за каждый день просрочки.</w:t>
      </w:r>
    </w:p>
    <w:p w:rsidR="00161576" w:rsidRDefault="00161576" w:rsidP="008A641F">
      <w:pPr>
        <w:pStyle w:val="a3"/>
        <w:numPr>
          <w:ilvl w:val="1"/>
          <w:numId w:val="2"/>
        </w:numPr>
        <w:ind w:left="0" w:firstLine="357"/>
        <w:jc w:val="both"/>
        <w:rPr>
          <w:rFonts w:ascii="Arial" w:hAnsi="Arial" w:cs="Arial"/>
          <w:sz w:val="18"/>
          <w:szCs w:val="18"/>
        </w:rPr>
      </w:pPr>
      <w:r>
        <w:rPr>
          <w:rFonts w:ascii="Arial" w:hAnsi="Arial" w:cs="Arial"/>
          <w:sz w:val="18"/>
          <w:szCs w:val="18"/>
        </w:rPr>
        <w:t>За произвольный отказ от принятия заявленной и согласованной партии Товара Покупатель обязан выплатить Поставщику неустойку в размере 5 (Пяти) % от стоимости данной партии Товара.</w:t>
      </w:r>
    </w:p>
    <w:p w:rsidR="00161576" w:rsidRDefault="00161576" w:rsidP="008A641F">
      <w:pPr>
        <w:pStyle w:val="a3"/>
        <w:numPr>
          <w:ilvl w:val="1"/>
          <w:numId w:val="2"/>
        </w:numPr>
        <w:ind w:left="0" w:firstLine="357"/>
        <w:jc w:val="both"/>
        <w:rPr>
          <w:rFonts w:ascii="Arial" w:hAnsi="Arial" w:cs="Arial"/>
          <w:sz w:val="18"/>
          <w:szCs w:val="18"/>
        </w:rPr>
      </w:pPr>
      <w:r>
        <w:rPr>
          <w:rFonts w:ascii="Arial" w:hAnsi="Arial" w:cs="Arial"/>
          <w:sz w:val="18"/>
          <w:szCs w:val="18"/>
        </w:rPr>
        <w:t>В случае ненадлежащего исполнения или неисполнения Покупателем своих обязательств по настоящему Договору, Покупатель возмещает Поставщику все причиненные убытки, помимо уплаты штрафных санкций, предусмотренных настоящим Договором. Кроме того, Поставщик вправе приостановить поставки продукции до полного и надлежащего исполнения Покупателем своих обязательств по настоящему Договору.</w:t>
      </w:r>
    </w:p>
    <w:p w:rsidR="008A641F" w:rsidRDefault="008A641F" w:rsidP="008A641F">
      <w:pPr>
        <w:pStyle w:val="a3"/>
        <w:numPr>
          <w:ilvl w:val="1"/>
          <w:numId w:val="2"/>
        </w:numPr>
        <w:ind w:left="0" w:firstLine="357"/>
        <w:jc w:val="both"/>
        <w:rPr>
          <w:rFonts w:ascii="Arial" w:hAnsi="Arial" w:cs="Arial"/>
          <w:sz w:val="18"/>
          <w:szCs w:val="18"/>
        </w:rPr>
      </w:pPr>
      <w:r>
        <w:rPr>
          <w:rFonts w:ascii="Arial" w:hAnsi="Arial" w:cs="Arial"/>
          <w:sz w:val="18"/>
          <w:szCs w:val="18"/>
        </w:rPr>
        <w:t>За неисполнение Покупателем обязанности предусмотренной п. 4.5, Покупатель уплачивает Поставщику неустойку в размере 1000,00 рублей за каждый день просрочки.</w:t>
      </w:r>
    </w:p>
    <w:p w:rsidR="008A641F" w:rsidRDefault="008A641F" w:rsidP="008A641F">
      <w:pPr>
        <w:pStyle w:val="a3"/>
        <w:numPr>
          <w:ilvl w:val="1"/>
          <w:numId w:val="2"/>
        </w:numPr>
        <w:ind w:left="0" w:firstLine="357"/>
        <w:jc w:val="both"/>
        <w:rPr>
          <w:rFonts w:ascii="Arial" w:hAnsi="Arial" w:cs="Arial"/>
          <w:sz w:val="18"/>
          <w:szCs w:val="18"/>
        </w:rPr>
      </w:pPr>
      <w:r>
        <w:rPr>
          <w:rFonts w:ascii="Arial" w:hAnsi="Arial" w:cs="Arial"/>
          <w:sz w:val="18"/>
          <w:szCs w:val="18"/>
        </w:rPr>
        <w:t>В остальном, что не предусмотрено настоящим Договором, Стороны несут ответственность, предусмотренную действующим законодательством РФ.</w:t>
      </w:r>
    </w:p>
    <w:p w:rsidR="008A641F" w:rsidRDefault="008A641F" w:rsidP="008A641F">
      <w:pPr>
        <w:pStyle w:val="a3"/>
        <w:ind w:left="357"/>
        <w:rPr>
          <w:rFonts w:ascii="Arial" w:hAnsi="Arial" w:cs="Arial"/>
          <w:sz w:val="18"/>
          <w:szCs w:val="18"/>
        </w:rPr>
      </w:pPr>
    </w:p>
    <w:p w:rsidR="008A641F" w:rsidRDefault="008A641F" w:rsidP="008A641F">
      <w:pPr>
        <w:pStyle w:val="a3"/>
        <w:numPr>
          <w:ilvl w:val="0"/>
          <w:numId w:val="2"/>
        </w:numPr>
        <w:jc w:val="center"/>
        <w:rPr>
          <w:rFonts w:ascii="Arial" w:hAnsi="Arial" w:cs="Arial"/>
          <w:b/>
          <w:sz w:val="18"/>
          <w:szCs w:val="18"/>
        </w:rPr>
      </w:pPr>
      <w:r>
        <w:rPr>
          <w:rFonts w:ascii="Arial" w:hAnsi="Arial" w:cs="Arial"/>
          <w:b/>
          <w:sz w:val="18"/>
          <w:szCs w:val="18"/>
        </w:rPr>
        <w:t>Непреодолимая сила.</w:t>
      </w:r>
    </w:p>
    <w:p w:rsidR="008A641F" w:rsidRDefault="008A641F" w:rsidP="00C76EDE">
      <w:pPr>
        <w:pStyle w:val="a3"/>
        <w:numPr>
          <w:ilvl w:val="1"/>
          <w:numId w:val="2"/>
        </w:numPr>
        <w:ind w:left="0" w:firstLine="357"/>
        <w:jc w:val="both"/>
        <w:rPr>
          <w:rFonts w:ascii="Arial" w:hAnsi="Arial" w:cs="Arial"/>
          <w:sz w:val="18"/>
          <w:szCs w:val="18"/>
        </w:rPr>
      </w:pPr>
      <w:r>
        <w:rPr>
          <w:rFonts w:ascii="Arial" w:hAnsi="Arial" w:cs="Arial"/>
          <w:sz w:val="18"/>
          <w:szCs w:val="18"/>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(пожара, наводнения или землетрясения, техногенные катастрофы, военные действия любого характера, война, блокада, забастовки, стачки, пикетирование, гражданские волнения, изменения в законодательстве, взрывы, террористические акты, эпидемии, эпизоотии, иные стихийные бедствия и обстоятельства техногенного характера, запретительные меры предусмотренные ст. 29 «Устава железнодорожного транспорта РФ») и если эти обстоятельства непосредственно повлияли на исполнение Договора.</w:t>
      </w:r>
      <w:r w:rsidR="00C76EDE">
        <w:rPr>
          <w:rFonts w:ascii="Arial" w:hAnsi="Arial" w:cs="Arial"/>
          <w:sz w:val="18"/>
          <w:szCs w:val="18"/>
        </w:rPr>
        <w:t xml:space="preserve"> При этом срок исполнения обстоятельств по Договору отодвигается соразмерно времени, в течении которого действовали такие обстоятельства. Если эти обстоятельства будут продолжаться более 3-х месяцев, то каждая из Сторон будет иметь право отказаться от дальнейшего исполнения обязательств по Договору: в этом случае ни одна из Сторон не будет иметь права на возмещение другой Стороной возможных убытков. Сторона, для которой создалась невозможность исполнения обязанностей по Договору, должна немедленно, но не позднее 10-ти дней,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обстоятельств и их продолжительности будут служить справки, выдаваемые соответствующей Торгово-промышленно</w:t>
      </w:r>
      <w:r w:rsidR="00460E9E">
        <w:rPr>
          <w:rFonts w:ascii="Arial" w:hAnsi="Arial" w:cs="Arial"/>
          <w:sz w:val="18"/>
          <w:szCs w:val="18"/>
        </w:rPr>
        <w:t>й палатой, либо соответствующим</w:t>
      </w:r>
      <w:r w:rsidR="00C76EDE">
        <w:rPr>
          <w:rFonts w:ascii="Arial" w:hAnsi="Arial" w:cs="Arial"/>
          <w:sz w:val="18"/>
          <w:szCs w:val="18"/>
        </w:rPr>
        <w:t xml:space="preserve"> государственным органом. Не уведомление или несвоевременное уведомление о наступлении или прекращении форс-мажорных обстоятельств лишает Сторону права ссылаться на них.</w:t>
      </w:r>
    </w:p>
    <w:p w:rsidR="00C76EDE" w:rsidRDefault="00C76EDE" w:rsidP="00C76EDE">
      <w:pPr>
        <w:pStyle w:val="a3"/>
        <w:ind w:left="357"/>
        <w:jc w:val="both"/>
        <w:rPr>
          <w:rFonts w:ascii="Arial" w:hAnsi="Arial" w:cs="Arial"/>
          <w:sz w:val="18"/>
          <w:szCs w:val="18"/>
        </w:rPr>
      </w:pPr>
    </w:p>
    <w:p w:rsidR="00C76EDE" w:rsidRDefault="00C76EDE" w:rsidP="00C76EDE">
      <w:pPr>
        <w:pStyle w:val="a3"/>
        <w:numPr>
          <w:ilvl w:val="0"/>
          <w:numId w:val="2"/>
        </w:numPr>
        <w:jc w:val="center"/>
        <w:rPr>
          <w:rFonts w:ascii="Arial" w:hAnsi="Arial" w:cs="Arial"/>
          <w:b/>
          <w:sz w:val="18"/>
          <w:szCs w:val="18"/>
        </w:rPr>
      </w:pPr>
      <w:r>
        <w:rPr>
          <w:rFonts w:ascii="Arial" w:hAnsi="Arial" w:cs="Arial"/>
          <w:b/>
          <w:sz w:val="18"/>
          <w:szCs w:val="18"/>
        </w:rPr>
        <w:t>Разрешение споров.</w:t>
      </w:r>
    </w:p>
    <w:p w:rsidR="00C76EDE" w:rsidRDefault="00C76EDE" w:rsidP="00C76EDE">
      <w:pPr>
        <w:pStyle w:val="a3"/>
        <w:numPr>
          <w:ilvl w:val="1"/>
          <w:numId w:val="2"/>
        </w:numPr>
        <w:ind w:left="0" w:firstLine="357"/>
        <w:jc w:val="both"/>
        <w:rPr>
          <w:rFonts w:ascii="Arial" w:hAnsi="Arial" w:cs="Arial"/>
          <w:sz w:val="18"/>
          <w:szCs w:val="18"/>
        </w:rPr>
      </w:pPr>
      <w:r>
        <w:rPr>
          <w:rFonts w:ascii="Arial" w:hAnsi="Arial" w:cs="Arial"/>
          <w:sz w:val="18"/>
          <w:szCs w:val="18"/>
        </w:rPr>
        <w:t>Все споры, возникшие из Договора или в связи с ним, подлежат урегулированию в рабочем порядке путем переговоров Сторон, а также предъявления письменных претензий.</w:t>
      </w:r>
    </w:p>
    <w:p w:rsidR="000C641B" w:rsidRDefault="000C641B" w:rsidP="00C76EDE">
      <w:pPr>
        <w:pStyle w:val="a3"/>
        <w:numPr>
          <w:ilvl w:val="1"/>
          <w:numId w:val="2"/>
        </w:numPr>
        <w:ind w:left="0" w:firstLine="357"/>
        <w:jc w:val="both"/>
        <w:rPr>
          <w:rFonts w:ascii="Arial" w:hAnsi="Arial" w:cs="Arial"/>
          <w:sz w:val="18"/>
          <w:szCs w:val="18"/>
        </w:rPr>
      </w:pPr>
      <w:r>
        <w:rPr>
          <w:rFonts w:ascii="Arial" w:hAnsi="Arial" w:cs="Arial"/>
          <w:sz w:val="18"/>
          <w:szCs w:val="18"/>
        </w:rPr>
        <w:t>Претензии должны быть рассмотрены в течении 10 (Десяти) рабочих дней с момента их получения Стороной. Предоставление письменных ответов на претензии является обязательным для Сторон.</w:t>
      </w:r>
    </w:p>
    <w:p w:rsidR="000C641B" w:rsidRDefault="000C641B" w:rsidP="00C76EDE">
      <w:pPr>
        <w:pStyle w:val="a3"/>
        <w:numPr>
          <w:ilvl w:val="1"/>
          <w:numId w:val="2"/>
        </w:numPr>
        <w:ind w:left="0" w:firstLine="357"/>
        <w:jc w:val="both"/>
        <w:rPr>
          <w:rFonts w:ascii="Arial" w:hAnsi="Arial" w:cs="Arial"/>
          <w:sz w:val="18"/>
          <w:szCs w:val="18"/>
        </w:rPr>
      </w:pPr>
      <w:r>
        <w:rPr>
          <w:rFonts w:ascii="Arial" w:hAnsi="Arial" w:cs="Arial"/>
          <w:sz w:val="18"/>
          <w:szCs w:val="18"/>
        </w:rPr>
        <w:t>Если Сторонам не удастся разрешить споры и разногласия путем переговоров, то они подлежат разрешению в Арбитражном суде Республики Башкортостан. До обращения в Арбитражный суд соблюдение претензионного порядка обязательно.</w:t>
      </w:r>
    </w:p>
    <w:p w:rsidR="000C641B" w:rsidRDefault="000C641B" w:rsidP="000C641B">
      <w:pPr>
        <w:pStyle w:val="a3"/>
        <w:ind w:left="357"/>
        <w:jc w:val="both"/>
        <w:rPr>
          <w:rFonts w:ascii="Arial" w:hAnsi="Arial" w:cs="Arial"/>
          <w:sz w:val="18"/>
          <w:szCs w:val="18"/>
        </w:rPr>
      </w:pPr>
    </w:p>
    <w:p w:rsidR="000C641B" w:rsidRDefault="000C641B" w:rsidP="000C641B">
      <w:pPr>
        <w:pStyle w:val="a3"/>
        <w:ind w:left="357"/>
        <w:jc w:val="both"/>
        <w:rPr>
          <w:rFonts w:ascii="Arial" w:hAnsi="Arial" w:cs="Arial"/>
          <w:sz w:val="18"/>
          <w:szCs w:val="18"/>
        </w:rPr>
      </w:pPr>
    </w:p>
    <w:p w:rsidR="000C641B" w:rsidRDefault="000C641B" w:rsidP="000C641B">
      <w:pPr>
        <w:pStyle w:val="a3"/>
        <w:ind w:left="357"/>
        <w:jc w:val="both"/>
        <w:rPr>
          <w:rFonts w:ascii="Arial" w:hAnsi="Arial" w:cs="Arial"/>
          <w:sz w:val="18"/>
          <w:szCs w:val="18"/>
        </w:rPr>
      </w:pPr>
    </w:p>
    <w:p w:rsidR="000C641B" w:rsidRDefault="000C641B" w:rsidP="000C641B">
      <w:pPr>
        <w:pStyle w:val="a3"/>
        <w:ind w:left="357"/>
        <w:jc w:val="both"/>
        <w:rPr>
          <w:rFonts w:ascii="Arial" w:hAnsi="Arial" w:cs="Arial"/>
          <w:sz w:val="18"/>
          <w:szCs w:val="18"/>
        </w:rPr>
      </w:pPr>
    </w:p>
    <w:p w:rsidR="000C641B" w:rsidRDefault="000C641B" w:rsidP="000C641B">
      <w:pPr>
        <w:pStyle w:val="a3"/>
        <w:ind w:left="357"/>
        <w:jc w:val="both"/>
        <w:rPr>
          <w:rFonts w:ascii="Arial" w:hAnsi="Arial" w:cs="Arial"/>
          <w:sz w:val="18"/>
          <w:szCs w:val="18"/>
        </w:rPr>
      </w:pPr>
    </w:p>
    <w:p w:rsidR="000C641B" w:rsidRDefault="000C641B" w:rsidP="000C641B">
      <w:pPr>
        <w:pStyle w:val="a3"/>
        <w:ind w:left="0"/>
        <w:jc w:val="both"/>
        <w:rPr>
          <w:rFonts w:ascii="Arial" w:hAnsi="Arial" w:cs="Arial"/>
          <w:sz w:val="18"/>
          <w:szCs w:val="18"/>
        </w:rPr>
      </w:pPr>
      <w:r>
        <w:rPr>
          <w:rFonts w:ascii="Arial" w:hAnsi="Arial" w:cs="Arial"/>
          <w:sz w:val="18"/>
          <w:szCs w:val="18"/>
        </w:rPr>
        <w:t>________________________                                                                                                   ________________________</w:t>
      </w:r>
    </w:p>
    <w:p w:rsidR="00460E9E" w:rsidRDefault="00460E9E" w:rsidP="000C641B">
      <w:pPr>
        <w:pStyle w:val="a3"/>
        <w:ind w:left="0"/>
        <w:jc w:val="both"/>
        <w:rPr>
          <w:rFonts w:ascii="Arial" w:hAnsi="Arial" w:cs="Arial"/>
          <w:sz w:val="18"/>
          <w:szCs w:val="18"/>
        </w:rPr>
      </w:pPr>
    </w:p>
    <w:p w:rsidR="00460E9E" w:rsidRDefault="00460E9E" w:rsidP="000C641B">
      <w:pPr>
        <w:pStyle w:val="a3"/>
        <w:ind w:left="0"/>
        <w:jc w:val="both"/>
        <w:rPr>
          <w:rFonts w:ascii="Arial" w:hAnsi="Arial" w:cs="Arial"/>
          <w:sz w:val="18"/>
          <w:szCs w:val="18"/>
        </w:rPr>
      </w:pPr>
    </w:p>
    <w:p w:rsidR="00460E9E" w:rsidRDefault="00460E9E" w:rsidP="000C641B">
      <w:pPr>
        <w:pStyle w:val="a3"/>
        <w:ind w:left="0"/>
        <w:jc w:val="both"/>
        <w:rPr>
          <w:rFonts w:ascii="Arial" w:hAnsi="Arial" w:cs="Arial"/>
          <w:sz w:val="18"/>
          <w:szCs w:val="18"/>
        </w:rPr>
      </w:pPr>
    </w:p>
    <w:p w:rsidR="00460E9E" w:rsidRPr="00C76EDE" w:rsidRDefault="00460E9E" w:rsidP="000C641B">
      <w:pPr>
        <w:pStyle w:val="a3"/>
        <w:ind w:left="0"/>
        <w:jc w:val="both"/>
        <w:rPr>
          <w:rFonts w:ascii="Arial" w:hAnsi="Arial" w:cs="Arial"/>
          <w:sz w:val="18"/>
          <w:szCs w:val="18"/>
        </w:rPr>
      </w:pPr>
    </w:p>
    <w:p w:rsidR="006A6E41" w:rsidRDefault="000C641B" w:rsidP="000C641B">
      <w:pPr>
        <w:pStyle w:val="a3"/>
        <w:numPr>
          <w:ilvl w:val="0"/>
          <w:numId w:val="2"/>
        </w:numPr>
        <w:jc w:val="center"/>
        <w:rPr>
          <w:rFonts w:ascii="Arial" w:hAnsi="Arial" w:cs="Arial"/>
          <w:b/>
          <w:sz w:val="18"/>
          <w:szCs w:val="18"/>
        </w:rPr>
      </w:pPr>
      <w:r>
        <w:rPr>
          <w:rFonts w:ascii="Arial" w:hAnsi="Arial" w:cs="Arial"/>
          <w:b/>
          <w:sz w:val="18"/>
          <w:szCs w:val="18"/>
        </w:rPr>
        <w:lastRenderedPageBreak/>
        <w:t>Конфиденциальность.</w:t>
      </w:r>
    </w:p>
    <w:p w:rsidR="000C641B" w:rsidRDefault="00ED50BF" w:rsidP="00ED50BF">
      <w:pPr>
        <w:pStyle w:val="a3"/>
        <w:ind w:left="357"/>
        <w:rPr>
          <w:rFonts w:ascii="Arial" w:hAnsi="Arial" w:cs="Arial"/>
          <w:sz w:val="18"/>
          <w:szCs w:val="18"/>
        </w:rPr>
      </w:pPr>
      <w:r>
        <w:rPr>
          <w:rFonts w:ascii="Arial" w:hAnsi="Arial" w:cs="Arial"/>
          <w:sz w:val="18"/>
          <w:szCs w:val="18"/>
        </w:rPr>
        <w:softHyphen/>
      </w:r>
      <w:r>
        <w:rPr>
          <w:rFonts w:ascii="Arial" w:hAnsi="Arial" w:cs="Arial"/>
          <w:sz w:val="18"/>
          <w:szCs w:val="18"/>
          <w:vertAlign w:val="subscript"/>
        </w:rPr>
        <w:softHyphen/>
      </w:r>
      <w:r>
        <w:rPr>
          <w:rFonts w:ascii="Arial" w:hAnsi="Arial" w:cs="Arial"/>
          <w:sz w:val="18"/>
          <w:szCs w:val="18"/>
          <w:vertAlign w:val="subscript"/>
        </w:rPr>
        <w:softHyphen/>
      </w:r>
      <w:r>
        <w:rPr>
          <w:rFonts w:ascii="Arial" w:hAnsi="Arial" w:cs="Arial"/>
          <w:sz w:val="18"/>
          <w:szCs w:val="18"/>
        </w:rPr>
        <w:softHyphen/>
      </w:r>
      <w:r w:rsidR="00460E9E">
        <w:rPr>
          <w:rFonts w:ascii="Arial" w:hAnsi="Arial" w:cs="Arial"/>
          <w:sz w:val="18"/>
          <w:szCs w:val="18"/>
          <w:vertAlign w:val="subscript"/>
        </w:rPr>
        <w:softHyphen/>
      </w:r>
      <w:r w:rsidR="00460E9E">
        <w:rPr>
          <w:rFonts w:ascii="Arial" w:hAnsi="Arial" w:cs="Arial"/>
          <w:sz w:val="18"/>
          <w:szCs w:val="18"/>
          <w:vertAlign w:val="subscript"/>
        </w:rPr>
        <w:softHyphen/>
      </w:r>
      <w:r w:rsidR="00460E9E">
        <w:rPr>
          <w:rFonts w:ascii="Arial" w:hAnsi="Arial" w:cs="Arial"/>
          <w:sz w:val="18"/>
          <w:szCs w:val="18"/>
          <w:vertAlign w:val="subscript"/>
        </w:rPr>
        <w:softHyphen/>
      </w:r>
      <w:r w:rsidR="00460E9E">
        <w:rPr>
          <w:rFonts w:ascii="Arial" w:hAnsi="Arial" w:cs="Arial"/>
          <w:sz w:val="18"/>
          <w:szCs w:val="18"/>
          <w:vertAlign w:val="subscript"/>
        </w:rPr>
        <w:softHyphen/>
      </w:r>
      <w:r w:rsidR="00460E9E">
        <w:rPr>
          <w:rFonts w:ascii="Arial" w:hAnsi="Arial" w:cs="Arial"/>
          <w:sz w:val="18"/>
          <w:szCs w:val="18"/>
          <w:vertAlign w:val="subscript"/>
        </w:rPr>
        <w:softHyphen/>
      </w:r>
      <w:r w:rsidR="00460E9E">
        <w:rPr>
          <w:rFonts w:ascii="Arial" w:hAnsi="Arial" w:cs="Arial"/>
          <w:sz w:val="18"/>
          <w:szCs w:val="18"/>
          <w:vertAlign w:val="subscript"/>
        </w:rPr>
        <w:softHyphen/>
      </w:r>
      <w:r w:rsidR="00460E9E">
        <w:rPr>
          <w:rFonts w:ascii="Arial" w:hAnsi="Arial" w:cs="Arial"/>
          <w:sz w:val="18"/>
          <w:szCs w:val="18"/>
          <w:vertAlign w:val="subscript"/>
        </w:rPr>
        <w:softHyphen/>
      </w:r>
      <w:r w:rsidR="00460E9E">
        <w:rPr>
          <w:rFonts w:ascii="Arial" w:hAnsi="Arial" w:cs="Arial"/>
          <w:sz w:val="18"/>
          <w:szCs w:val="18"/>
          <w:vertAlign w:val="subscript"/>
        </w:rPr>
        <w:softHyphen/>
      </w:r>
      <w:r w:rsidR="00460E9E" w:rsidRPr="00460E9E">
        <w:rPr>
          <w:rFonts w:ascii="Arial" w:hAnsi="Arial" w:cs="Arial"/>
          <w:sz w:val="18"/>
          <w:szCs w:val="18"/>
          <w:vertAlign w:val="subscript"/>
        </w:rPr>
        <w:softHyphen/>
      </w:r>
      <w:r w:rsidR="00460E9E">
        <w:rPr>
          <w:rFonts w:ascii="Arial" w:hAnsi="Arial" w:cs="Arial"/>
          <w:sz w:val="18"/>
          <w:szCs w:val="18"/>
          <w:vertAlign w:val="subscript"/>
        </w:rPr>
        <w:softHyphen/>
      </w:r>
      <w:r w:rsidR="00460E9E">
        <w:rPr>
          <w:rFonts w:ascii="Arial" w:hAnsi="Arial" w:cs="Arial"/>
          <w:sz w:val="18"/>
          <w:szCs w:val="18"/>
          <w:vertAlign w:val="subscript"/>
        </w:rPr>
        <w:softHyphen/>
      </w:r>
      <w:r w:rsidR="00460E9E">
        <w:rPr>
          <w:rFonts w:ascii="Arial" w:hAnsi="Arial" w:cs="Arial"/>
          <w:sz w:val="18"/>
          <w:szCs w:val="18"/>
          <w:vertAlign w:val="subscript"/>
        </w:rPr>
        <w:softHyphen/>
        <w:t xml:space="preserve">- </w:t>
      </w:r>
      <w:r>
        <w:rPr>
          <w:rFonts w:ascii="Arial" w:hAnsi="Arial" w:cs="Arial"/>
          <w:sz w:val="18"/>
          <w:szCs w:val="18"/>
        </w:rPr>
        <w:t xml:space="preserve"> у</w:t>
      </w:r>
      <w:r w:rsidR="000C641B">
        <w:rPr>
          <w:rFonts w:ascii="Arial" w:hAnsi="Arial" w:cs="Arial"/>
          <w:sz w:val="18"/>
          <w:szCs w:val="18"/>
        </w:rPr>
        <w:t>словия настоящего договора конфиденциальны и не подлежат разглашению.</w:t>
      </w:r>
    </w:p>
    <w:p w:rsidR="000C641B" w:rsidRDefault="000C641B" w:rsidP="000C641B">
      <w:pPr>
        <w:pStyle w:val="a3"/>
        <w:ind w:left="0"/>
        <w:rPr>
          <w:rFonts w:ascii="Arial" w:hAnsi="Arial" w:cs="Arial"/>
          <w:sz w:val="18"/>
          <w:szCs w:val="18"/>
        </w:rPr>
      </w:pPr>
    </w:p>
    <w:p w:rsidR="000C641B" w:rsidRDefault="000C641B" w:rsidP="000C641B">
      <w:pPr>
        <w:pStyle w:val="a3"/>
        <w:numPr>
          <w:ilvl w:val="0"/>
          <w:numId w:val="2"/>
        </w:numPr>
        <w:jc w:val="center"/>
        <w:rPr>
          <w:rFonts w:ascii="Arial" w:hAnsi="Arial" w:cs="Arial"/>
          <w:b/>
          <w:sz w:val="18"/>
          <w:szCs w:val="18"/>
        </w:rPr>
      </w:pPr>
      <w:r>
        <w:rPr>
          <w:rFonts w:ascii="Arial" w:hAnsi="Arial" w:cs="Arial"/>
          <w:b/>
          <w:sz w:val="18"/>
          <w:szCs w:val="18"/>
        </w:rPr>
        <w:t>Прочие условия.</w:t>
      </w:r>
    </w:p>
    <w:p w:rsidR="00D5713C" w:rsidRDefault="00D5713C" w:rsidP="00FC2DFA">
      <w:pPr>
        <w:pStyle w:val="a3"/>
        <w:numPr>
          <w:ilvl w:val="1"/>
          <w:numId w:val="2"/>
        </w:numPr>
        <w:ind w:left="0" w:firstLine="227"/>
        <w:jc w:val="both"/>
        <w:rPr>
          <w:rFonts w:ascii="Arial" w:hAnsi="Arial" w:cs="Arial"/>
          <w:sz w:val="18"/>
          <w:szCs w:val="18"/>
        </w:rPr>
      </w:pPr>
      <w:r>
        <w:rPr>
          <w:rFonts w:ascii="Arial" w:hAnsi="Arial" w:cs="Arial"/>
          <w:sz w:val="18"/>
          <w:szCs w:val="18"/>
        </w:rPr>
        <w:t>Договор и Приложения к нему вступает в силу с момента подписания обеими Сторонами</w:t>
      </w:r>
      <w:r w:rsidR="00460E9E">
        <w:rPr>
          <w:rFonts w:ascii="Arial" w:hAnsi="Arial" w:cs="Arial"/>
          <w:sz w:val="18"/>
          <w:szCs w:val="18"/>
        </w:rPr>
        <w:t>, и действуют до 31 декабря 2017</w:t>
      </w:r>
      <w:r>
        <w:rPr>
          <w:rFonts w:ascii="Arial" w:hAnsi="Arial" w:cs="Arial"/>
          <w:sz w:val="18"/>
          <w:szCs w:val="18"/>
        </w:rPr>
        <w:t xml:space="preserve"> г. в части поставок, а в части расчетов до полного исполнения Сторонами своих обязательств.</w:t>
      </w:r>
      <w:r w:rsidR="00823AD4">
        <w:rPr>
          <w:rFonts w:ascii="Arial" w:hAnsi="Arial" w:cs="Arial"/>
          <w:sz w:val="18"/>
          <w:szCs w:val="18"/>
        </w:rPr>
        <w:t xml:space="preserve"> Если в течении 30 (Тридцати) дней до окончания срока действии настоящего договора ни одна из Сторон не заявит о своем желании расторгнуть настоящий договор, то действие настоящего договора продлевается на следующий календарный год.</w:t>
      </w:r>
    </w:p>
    <w:p w:rsidR="00823AD4" w:rsidRDefault="00A83701" w:rsidP="00FC2DFA">
      <w:pPr>
        <w:pStyle w:val="a3"/>
        <w:numPr>
          <w:ilvl w:val="1"/>
          <w:numId w:val="2"/>
        </w:numPr>
        <w:ind w:left="0" w:firstLine="227"/>
        <w:jc w:val="both"/>
        <w:rPr>
          <w:rFonts w:ascii="Arial" w:hAnsi="Arial" w:cs="Arial"/>
          <w:sz w:val="18"/>
          <w:szCs w:val="18"/>
        </w:rPr>
      </w:pPr>
      <w:r>
        <w:rPr>
          <w:rFonts w:ascii="Arial" w:hAnsi="Arial" w:cs="Arial"/>
          <w:sz w:val="18"/>
          <w:szCs w:val="18"/>
        </w:rPr>
        <w:t>Сообщения по Договору могут производиться с помощью факсимильной связи, почтовой связи, а также телефонограмм. Факсимильная копия сообщения имеет статус оригинала для проведения расчетов, с последующим обязательным предоставлением оригинала.</w:t>
      </w:r>
    </w:p>
    <w:p w:rsidR="00A83701" w:rsidRDefault="00A83701" w:rsidP="00FC2DFA">
      <w:pPr>
        <w:pStyle w:val="a3"/>
        <w:numPr>
          <w:ilvl w:val="1"/>
          <w:numId w:val="2"/>
        </w:numPr>
        <w:ind w:left="0" w:firstLine="227"/>
        <w:jc w:val="both"/>
        <w:rPr>
          <w:rFonts w:ascii="Arial" w:hAnsi="Arial" w:cs="Arial"/>
          <w:sz w:val="18"/>
          <w:szCs w:val="18"/>
        </w:rPr>
      </w:pPr>
      <w:r>
        <w:rPr>
          <w:rFonts w:ascii="Arial" w:hAnsi="Arial" w:cs="Arial"/>
          <w:sz w:val="18"/>
          <w:szCs w:val="18"/>
        </w:rPr>
        <w:t>Договор составлен в двух идентичных экземплярах, имеющих одинаковую юридическую силу, по одному для каждой из Сторон.</w:t>
      </w:r>
    </w:p>
    <w:p w:rsidR="00A83701" w:rsidRDefault="00A83701" w:rsidP="00FC2DFA">
      <w:pPr>
        <w:pStyle w:val="a3"/>
        <w:numPr>
          <w:ilvl w:val="1"/>
          <w:numId w:val="2"/>
        </w:numPr>
        <w:ind w:left="0" w:firstLine="227"/>
        <w:jc w:val="both"/>
        <w:rPr>
          <w:rFonts w:ascii="Arial" w:hAnsi="Arial" w:cs="Arial"/>
          <w:sz w:val="18"/>
          <w:szCs w:val="18"/>
        </w:rPr>
      </w:pPr>
      <w:r>
        <w:rPr>
          <w:rFonts w:ascii="Arial" w:hAnsi="Arial" w:cs="Arial"/>
          <w:sz w:val="18"/>
          <w:szCs w:val="18"/>
        </w:rPr>
        <w:t>Изменения и дополнения к Договору могут быть сделаны только в письменной форме и должны быть удостоверены подписями и оттисками печатей Сторон.</w:t>
      </w:r>
    </w:p>
    <w:p w:rsidR="00A83701" w:rsidRDefault="00A83701" w:rsidP="00FC2DFA">
      <w:pPr>
        <w:pStyle w:val="a3"/>
        <w:numPr>
          <w:ilvl w:val="1"/>
          <w:numId w:val="2"/>
        </w:numPr>
        <w:ind w:left="0" w:firstLine="227"/>
        <w:jc w:val="both"/>
        <w:rPr>
          <w:rFonts w:ascii="Arial" w:hAnsi="Arial" w:cs="Arial"/>
          <w:sz w:val="18"/>
          <w:szCs w:val="18"/>
        </w:rPr>
      </w:pPr>
      <w:r>
        <w:rPr>
          <w:rFonts w:ascii="Arial" w:hAnsi="Arial" w:cs="Arial"/>
          <w:sz w:val="18"/>
          <w:szCs w:val="18"/>
        </w:rPr>
        <w:t>Все Приложения к Договору должны иметь ссылку на Договор и являются его неотъемлемой частью.</w:t>
      </w:r>
    </w:p>
    <w:p w:rsidR="00A83701" w:rsidRDefault="00A83701" w:rsidP="00FC2DFA">
      <w:pPr>
        <w:pStyle w:val="a3"/>
        <w:numPr>
          <w:ilvl w:val="1"/>
          <w:numId w:val="2"/>
        </w:numPr>
        <w:ind w:left="0" w:firstLine="227"/>
        <w:jc w:val="both"/>
        <w:rPr>
          <w:rFonts w:ascii="Arial" w:hAnsi="Arial" w:cs="Arial"/>
          <w:sz w:val="18"/>
          <w:szCs w:val="18"/>
        </w:rPr>
      </w:pPr>
      <w:r>
        <w:rPr>
          <w:rFonts w:ascii="Arial" w:hAnsi="Arial" w:cs="Arial"/>
          <w:sz w:val="18"/>
          <w:szCs w:val="18"/>
        </w:rPr>
        <w:t>Настоящий договор, а также его приложения, изменения, бухгалтерская и финансовая документация</w:t>
      </w:r>
      <w:r w:rsidR="00FC2DFA">
        <w:rPr>
          <w:rFonts w:ascii="Arial" w:hAnsi="Arial" w:cs="Arial"/>
          <w:sz w:val="18"/>
          <w:szCs w:val="18"/>
        </w:rPr>
        <w:t>, подписанные уполномоченным лицом и переданные противоположной стороне по средствам электронной почты, факсимильной связи, признаются «Сторонами» полноценными юридическими документами, имеющими простую письменную форму.</w:t>
      </w:r>
    </w:p>
    <w:p w:rsidR="00FC2DFA" w:rsidRDefault="00FC2DFA" w:rsidP="00FC2DFA">
      <w:pPr>
        <w:pStyle w:val="a3"/>
        <w:ind w:left="357"/>
        <w:rPr>
          <w:rFonts w:ascii="Arial" w:hAnsi="Arial" w:cs="Arial"/>
          <w:sz w:val="18"/>
          <w:szCs w:val="18"/>
        </w:rPr>
      </w:pPr>
    </w:p>
    <w:p w:rsidR="00FC2DFA" w:rsidRDefault="00FC2DFA" w:rsidP="00ED50BF">
      <w:pPr>
        <w:pStyle w:val="a3"/>
        <w:numPr>
          <w:ilvl w:val="0"/>
          <w:numId w:val="2"/>
        </w:numPr>
        <w:spacing w:line="360" w:lineRule="auto"/>
        <w:ind w:left="0" w:firstLine="227"/>
        <w:jc w:val="center"/>
        <w:rPr>
          <w:rFonts w:ascii="Arial" w:hAnsi="Arial" w:cs="Arial"/>
          <w:b/>
          <w:sz w:val="18"/>
          <w:szCs w:val="18"/>
        </w:rPr>
      </w:pPr>
      <w:r>
        <w:rPr>
          <w:rFonts w:ascii="Arial" w:hAnsi="Arial" w:cs="Arial"/>
          <w:b/>
          <w:sz w:val="18"/>
          <w:szCs w:val="18"/>
        </w:rPr>
        <w:t>Адреса и банковские реквизиты Сторон.</w:t>
      </w:r>
    </w:p>
    <w:p w:rsidR="00ED50BF" w:rsidRDefault="00ED50BF" w:rsidP="00ED50BF">
      <w:pPr>
        <w:pStyle w:val="a3"/>
        <w:spacing w:line="360" w:lineRule="auto"/>
        <w:ind w:left="227"/>
        <w:rPr>
          <w:rFonts w:ascii="Arial" w:hAnsi="Arial" w:cs="Arial"/>
          <w:b/>
          <w:sz w:val="18"/>
          <w:szCs w:val="18"/>
        </w:rPr>
      </w:pPr>
    </w:p>
    <w:p w:rsidR="00FC2DFA" w:rsidRPr="00ED50BF" w:rsidRDefault="00FC2DFA" w:rsidP="00ED50BF">
      <w:pPr>
        <w:pStyle w:val="a3"/>
        <w:numPr>
          <w:ilvl w:val="1"/>
          <w:numId w:val="2"/>
        </w:numPr>
        <w:spacing w:line="360" w:lineRule="auto"/>
        <w:ind w:left="0" w:firstLine="227"/>
        <w:jc w:val="both"/>
        <w:rPr>
          <w:rFonts w:ascii="Arial" w:hAnsi="Arial" w:cs="Arial"/>
          <w:b/>
          <w:sz w:val="18"/>
          <w:szCs w:val="18"/>
        </w:rPr>
      </w:pPr>
      <w:r w:rsidRPr="00FC2DFA">
        <w:rPr>
          <w:rFonts w:ascii="Arial" w:hAnsi="Arial" w:cs="Arial"/>
          <w:b/>
          <w:sz w:val="18"/>
          <w:szCs w:val="18"/>
        </w:rPr>
        <w:t>Поставщик:</w:t>
      </w:r>
      <w:r>
        <w:rPr>
          <w:rFonts w:ascii="Arial" w:hAnsi="Arial" w:cs="Arial"/>
          <w:b/>
          <w:sz w:val="18"/>
          <w:szCs w:val="18"/>
        </w:rPr>
        <w:t xml:space="preserve"> </w:t>
      </w:r>
      <w:r>
        <w:rPr>
          <w:rFonts w:ascii="Arial" w:hAnsi="Arial" w:cs="Arial"/>
          <w:sz w:val="18"/>
          <w:szCs w:val="18"/>
        </w:rPr>
        <w:t>ООО «НефтеСнаб», ИНН 0234001747, КПП 023401001, ОГРН 1160280096316, 452253, РБ, Кушнаренковский р-н, с. Старые Камышлы, ул. Центральная, 52; р/с 40702810006000018439 Башкирское отделение № 8598 ПАО СБЕРБАНК г. Уфа; к/с 3010181030000000060</w:t>
      </w:r>
      <w:r w:rsidR="00460E9E">
        <w:rPr>
          <w:rFonts w:ascii="Arial" w:hAnsi="Arial" w:cs="Arial"/>
          <w:sz w:val="18"/>
          <w:szCs w:val="18"/>
        </w:rPr>
        <w:t>1</w:t>
      </w:r>
      <w:r>
        <w:rPr>
          <w:rFonts w:ascii="Arial" w:hAnsi="Arial" w:cs="Arial"/>
          <w:sz w:val="18"/>
          <w:szCs w:val="18"/>
        </w:rPr>
        <w:t>, БИК 048073601</w:t>
      </w:r>
    </w:p>
    <w:p w:rsidR="00ED50BF" w:rsidRDefault="00ED50BF" w:rsidP="00ED50BF">
      <w:pPr>
        <w:pStyle w:val="a3"/>
        <w:spacing w:line="360" w:lineRule="auto"/>
        <w:ind w:left="227"/>
        <w:jc w:val="both"/>
        <w:rPr>
          <w:rFonts w:ascii="Arial" w:hAnsi="Arial" w:cs="Arial"/>
          <w:b/>
          <w:sz w:val="18"/>
          <w:szCs w:val="18"/>
        </w:rPr>
      </w:pPr>
    </w:p>
    <w:p w:rsidR="00ED50BF" w:rsidRPr="00ED50BF" w:rsidRDefault="00ED50BF" w:rsidP="00ED50BF">
      <w:pPr>
        <w:pStyle w:val="a3"/>
        <w:spacing w:line="360" w:lineRule="auto"/>
        <w:ind w:left="227"/>
        <w:jc w:val="both"/>
        <w:rPr>
          <w:rFonts w:ascii="Arial" w:hAnsi="Arial" w:cs="Arial"/>
          <w:b/>
          <w:sz w:val="18"/>
          <w:szCs w:val="18"/>
        </w:rPr>
      </w:pPr>
    </w:p>
    <w:p w:rsidR="00ED50BF" w:rsidRDefault="00ED50BF" w:rsidP="00ED50BF">
      <w:pPr>
        <w:pStyle w:val="a3"/>
        <w:numPr>
          <w:ilvl w:val="1"/>
          <w:numId w:val="2"/>
        </w:numPr>
        <w:spacing w:line="360" w:lineRule="auto"/>
        <w:ind w:left="0" w:firstLine="227"/>
        <w:jc w:val="both"/>
        <w:rPr>
          <w:rFonts w:ascii="Arial" w:hAnsi="Arial" w:cs="Arial"/>
          <w:b/>
          <w:sz w:val="18"/>
          <w:szCs w:val="18"/>
        </w:rPr>
      </w:pPr>
      <w:r>
        <w:rPr>
          <w:rFonts w:ascii="Arial" w:hAnsi="Arial" w:cs="Arial"/>
          <w:b/>
          <w:sz w:val="18"/>
          <w:szCs w:val="18"/>
        </w:rPr>
        <w:t>Покупатель: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0BF" w:rsidRPr="00ED50BF" w:rsidRDefault="00ED50BF" w:rsidP="00ED50BF">
      <w:pPr>
        <w:spacing w:line="360" w:lineRule="auto"/>
        <w:jc w:val="both"/>
        <w:rPr>
          <w:rFonts w:ascii="Arial" w:hAnsi="Arial" w:cs="Arial"/>
          <w:b/>
          <w:sz w:val="18"/>
          <w:szCs w:val="18"/>
        </w:rPr>
        <w:sectPr w:rsidR="00ED50BF" w:rsidRPr="00ED50BF" w:rsidSect="001A58B2">
          <w:footerReference w:type="default" r:id="rId8"/>
          <w:pgSz w:w="11906" w:h="16838"/>
          <w:pgMar w:top="1134" w:right="850" w:bottom="1134" w:left="1134" w:header="708" w:footer="708" w:gutter="0"/>
          <w:cols w:space="708"/>
          <w:docGrid w:linePitch="360"/>
        </w:sectPr>
      </w:pPr>
    </w:p>
    <w:p w:rsidR="00ED50BF" w:rsidRDefault="00ED50BF" w:rsidP="00ED50BF">
      <w:pPr>
        <w:spacing w:line="360" w:lineRule="auto"/>
        <w:jc w:val="both"/>
        <w:rPr>
          <w:rFonts w:ascii="Arial" w:hAnsi="Arial" w:cs="Arial"/>
          <w:b/>
          <w:sz w:val="18"/>
          <w:szCs w:val="18"/>
        </w:rPr>
      </w:pPr>
    </w:p>
    <w:p w:rsidR="00ED50BF" w:rsidRPr="00ED50BF" w:rsidRDefault="00ED50BF" w:rsidP="00ED50BF">
      <w:pPr>
        <w:spacing w:line="360" w:lineRule="auto"/>
        <w:ind w:left="-142" w:firstLine="142"/>
        <w:jc w:val="both"/>
        <w:rPr>
          <w:rFonts w:ascii="Arial" w:hAnsi="Arial" w:cs="Arial"/>
          <w:sz w:val="18"/>
          <w:szCs w:val="18"/>
        </w:rPr>
      </w:pPr>
      <w:r w:rsidRPr="00ED50BF">
        <w:rPr>
          <w:rFonts w:ascii="Arial" w:hAnsi="Arial" w:cs="Arial"/>
          <w:sz w:val="18"/>
          <w:szCs w:val="18"/>
        </w:rPr>
        <w:t>Поставщик:</w:t>
      </w:r>
      <w:r>
        <w:rPr>
          <w:rFonts w:ascii="Arial" w:hAnsi="Arial" w:cs="Arial"/>
          <w:sz w:val="18"/>
          <w:szCs w:val="18"/>
        </w:rPr>
        <w:t xml:space="preserve">                                                                                        </w:t>
      </w:r>
      <w:r w:rsidRPr="00ED50BF">
        <w:rPr>
          <w:rFonts w:ascii="Arial" w:hAnsi="Arial" w:cs="Arial"/>
          <w:sz w:val="18"/>
          <w:szCs w:val="18"/>
        </w:rPr>
        <w:t>Покупатель:</w:t>
      </w:r>
    </w:p>
    <w:p w:rsidR="00ED50BF" w:rsidRDefault="00ED50BF" w:rsidP="00ED50BF">
      <w:pPr>
        <w:pStyle w:val="a3"/>
        <w:spacing w:line="360" w:lineRule="auto"/>
        <w:ind w:left="-142" w:firstLine="142"/>
        <w:jc w:val="both"/>
        <w:rPr>
          <w:rFonts w:ascii="Arial" w:hAnsi="Arial" w:cs="Arial"/>
          <w:sz w:val="18"/>
          <w:szCs w:val="18"/>
        </w:rPr>
      </w:pPr>
    </w:p>
    <w:p w:rsidR="00ED50BF" w:rsidRDefault="00ED50BF" w:rsidP="00ED50BF">
      <w:pPr>
        <w:pStyle w:val="a3"/>
        <w:spacing w:after="0" w:line="240" w:lineRule="auto"/>
        <w:ind w:left="-142" w:firstLine="142"/>
        <w:jc w:val="both"/>
        <w:rPr>
          <w:rFonts w:ascii="Arial" w:hAnsi="Arial" w:cs="Arial"/>
          <w:sz w:val="18"/>
          <w:szCs w:val="18"/>
        </w:rPr>
      </w:pPr>
      <w:r>
        <w:rPr>
          <w:rFonts w:ascii="Arial" w:hAnsi="Arial" w:cs="Arial"/>
          <w:sz w:val="18"/>
          <w:szCs w:val="18"/>
        </w:rPr>
        <w:t>___________/</w:t>
      </w:r>
      <w:r w:rsidRPr="0068292F">
        <w:rPr>
          <w:rFonts w:ascii="Arial" w:hAnsi="Arial" w:cs="Arial"/>
          <w:sz w:val="18"/>
          <w:szCs w:val="18"/>
          <w:u w:val="single"/>
        </w:rPr>
        <w:t>Гатауллин Р.Р.</w:t>
      </w:r>
      <w:r w:rsidRPr="0068292F">
        <w:rPr>
          <w:rFonts w:ascii="Arial" w:hAnsi="Arial" w:cs="Arial"/>
          <w:sz w:val="18"/>
          <w:szCs w:val="18"/>
        </w:rPr>
        <w:t xml:space="preserve">                                                            </w:t>
      </w:r>
      <w:r>
        <w:rPr>
          <w:rFonts w:ascii="Arial" w:hAnsi="Arial" w:cs="Arial"/>
          <w:sz w:val="18"/>
          <w:szCs w:val="18"/>
        </w:rPr>
        <w:t>_____________</w:t>
      </w:r>
      <w:r w:rsidR="0068292F">
        <w:rPr>
          <w:rFonts w:ascii="Arial" w:hAnsi="Arial" w:cs="Arial"/>
          <w:sz w:val="18"/>
          <w:szCs w:val="18"/>
        </w:rPr>
        <w:t>/_________________</w:t>
      </w:r>
    </w:p>
    <w:p w:rsidR="00ED50BF" w:rsidRPr="00ED50BF" w:rsidRDefault="00ED50BF" w:rsidP="00ED50BF">
      <w:pPr>
        <w:pStyle w:val="a3"/>
        <w:spacing w:after="0" w:line="240" w:lineRule="auto"/>
        <w:ind w:left="-142" w:firstLine="142"/>
        <w:jc w:val="both"/>
        <w:rPr>
          <w:rFonts w:ascii="Arial" w:hAnsi="Arial" w:cs="Arial"/>
          <w:b/>
          <w:sz w:val="18"/>
          <w:szCs w:val="18"/>
        </w:rPr>
      </w:pPr>
      <w:r w:rsidRPr="00ED50BF">
        <w:rPr>
          <w:rFonts w:ascii="Arial" w:hAnsi="Arial" w:cs="Arial"/>
          <w:b/>
          <w:sz w:val="18"/>
          <w:szCs w:val="18"/>
        </w:rPr>
        <w:t>М.П.</w:t>
      </w:r>
      <w:r w:rsidR="0068292F">
        <w:rPr>
          <w:rFonts w:ascii="Arial" w:hAnsi="Arial" w:cs="Arial"/>
          <w:b/>
          <w:sz w:val="18"/>
          <w:szCs w:val="18"/>
        </w:rPr>
        <w:t xml:space="preserve">                                                                                                     М.П.</w:t>
      </w:r>
    </w:p>
    <w:p w:rsidR="000C641B" w:rsidRPr="000C641B" w:rsidRDefault="000C641B" w:rsidP="00D5713C">
      <w:pPr>
        <w:pStyle w:val="a3"/>
        <w:ind w:left="426"/>
        <w:jc w:val="both"/>
        <w:rPr>
          <w:rFonts w:ascii="Arial" w:hAnsi="Arial" w:cs="Arial"/>
          <w:sz w:val="18"/>
          <w:szCs w:val="18"/>
        </w:rPr>
      </w:pPr>
    </w:p>
    <w:p w:rsidR="00334F51" w:rsidRDefault="00334F51" w:rsidP="001A58B2">
      <w:pPr>
        <w:spacing w:line="240" w:lineRule="auto"/>
        <w:jc w:val="center"/>
        <w:rPr>
          <w:rFonts w:ascii="Times New Roman" w:hAnsi="Times New Roman" w:cs="Times New Roman"/>
          <w:b/>
          <w:u w:val="single"/>
        </w:rPr>
      </w:pPr>
    </w:p>
    <w:p w:rsidR="000D4576" w:rsidRPr="00E342B2" w:rsidRDefault="000D4576" w:rsidP="00334F51">
      <w:pPr>
        <w:spacing w:line="240" w:lineRule="auto"/>
        <w:rPr>
          <w:rFonts w:ascii="Times New Roman" w:hAnsi="Times New Roman" w:cs="Times New Roman"/>
        </w:rPr>
      </w:pPr>
    </w:p>
    <w:sectPr w:rsidR="000D4576" w:rsidRPr="00E342B2" w:rsidSect="00ED50BF">
      <w:type w:val="continuous"/>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166" w:rsidRDefault="00303166" w:rsidP="00334F51">
      <w:pPr>
        <w:spacing w:after="0" w:line="240" w:lineRule="auto"/>
      </w:pPr>
      <w:r>
        <w:separator/>
      </w:r>
    </w:p>
  </w:endnote>
  <w:endnote w:type="continuationSeparator" w:id="0">
    <w:p w:rsidR="00303166" w:rsidRDefault="00303166" w:rsidP="0033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11033"/>
      <w:docPartObj>
        <w:docPartGallery w:val="Page Numbers (Bottom of Page)"/>
        <w:docPartUnique/>
      </w:docPartObj>
    </w:sdtPr>
    <w:sdtEndPr/>
    <w:sdtContent>
      <w:p w:rsidR="00334F51" w:rsidRDefault="00334F51">
        <w:pPr>
          <w:pStyle w:val="a6"/>
          <w:jc w:val="center"/>
        </w:pPr>
        <w:r>
          <w:fldChar w:fldCharType="begin"/>
        </w:r>
        <w:r>
          <w:instrText>PAGE   \* MERGEFORMAT</w:instrText>
        </w:r>
        <w:r>
          <w:fldChar w:fldCharType="separate"/>
        </w:r>
        <w:r w:rsidR="00ED59F8">
          <w:rPr>
            <w:noProof/>
          </w:rPr>
          <w:t>1</w:t>
        </w:r>
        <w:r>
          <w:fldChar w:fldCharType="end"/>
        </w:r>
      </w:p>
    </w:sdtContent>
  </w:sdt>
  <w:p w:rsidR="00334F51" w:rsidRDefault="00334F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166" w:rsidRDefault="00303166" w:rsidP="00334F51">
      <w:pPr>
        <w:spacing w:after="0" w:line="240" w:lineRule="auto"/>
      </w:pPr>
      <w:r>
        <w:separator/>
      </w:r>
    </w:p>
  </w:footnote>
  <w:footnote w:type="continuationSeparator" w:id="0">
    <w:p w:rsidR="00303166" w:rsidRDefault="00303166" w:rsidP="00334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A4C91"/>
    <w:multiLevelType w:val="hybridMultilevel"/>
    <w:tmpl w:val="132A7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761C44"/>
    <w:multiLevelType w:val="multilevel"/>
    <w:tmpl w:val="E5E4180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A8"/>
    <w:rsid w:val="000C641B"/>
    <w:rsid w:val="000D4576"/>
    <w:rsid w:val="0014712F"/>
    <w:rsid w:val="00161576"/>
    <w:rsid w:val="001A58B2"/>
    <w:rsid w:val="001E7B4E"/>
    <w:rsid w:val="002B7F31"/>
    <w:rsid w:val="002F174C"/>
    <w:rsid w:val="00303166"/>
    <w:rsid w:val="00321086"/>
    <w:rsid w:val="00334F51"/>
    <w:rsid w:val="003E6BA9"/>
    <w:rsid w:val="00460E9E"/>
    <w:rsid w:val="004C7F4B"/>
    <w:rsid w:val="005A6168"/>
    <w:rsid w:val="005E771B"/>
    <w:rsid w:val="0068292F"/>
    <w:rsid w:val="006A6E41"/>
    <w:rsid w:val="00740447"/>
    <w:rsid w:val="007546A8"/>
    <w:rsid w:val="0079545F"/>
    <w:rsid w:val="007B2593"/>
    <w:rsid w:val="00823AD4"/>
    <w:rsid w:val="00844ACF"/>
    <w:rsid w:val="00864272"/>
    <w:rsid w:val="00866819"/>
    <w:rsid w:val="008A641F"/>
    <w:rsid w:val="00984EF5"/>
    <w:rsid w:val="009A0A10"/>
    <w:rsid w:val="009E713F"/>
    <w:rsid w:val="00A83701"/>
    <w:rsid w:val="00B871AF"/>
    <w:rsid w:val="00C76EDE"/>
    <w:rsid w:val="00D5713C"/>
    <w:rsid w:val="00E342B2"/>
    <w:rsid w:val="00ED50BF"/>
    <w:rsid w:val="00ED59F8"/>
    <w:rsid w:val="00FC2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4A4B4-07DB-48C1-BB06-5B1C47A2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F4B"/>
    <w:pPr>
      <w:ind w:left="720"/>
      <w:contextualSpacing/>
    </w:pPr>
  </w:style>
  <w:style w:type="paragraph" w:styleId="a4">
    <w:name w:val="header"/>
    <w:basedOn w:val="a"/>
    <w:link w:val="a5"/>
    <w:uiPriority w:val="99"/>
    <w:unhideWhenUsed/>
    <w:rsid w:val="00334F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4F51"/>
  </w:style>
  <w:style w:type="paragraph" w:styleId="a6">
    <w:name w:val="footer"/>
    <w:basedOn w:val="a"/>
    <w:link w:val="a7"/>
    <w:uiPriority w:val="99"/>
    <w:unhideWhenUsed/>
    <w:rsid w:val="00334F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4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7A45-A0F2-4D68-9210-31348B92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2347</Words>
  <Characters>13381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Dzhon</cp:lastModifiedBy>
  <cp:revision>5</cp:revision>
  <dcterms:created xsi:type="dcterms:W3CDTF">2016-11-30T23:01:00Z</dcterms:created>
  <dcterms:modified xsi:type="dcterms:W3CDTF">2017-08-17T14:48:00Z</dcterms:modified>
</cp:coreProperties>
</file>